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01" w:rsidRDefault="007A7B71">
      <w:pPr>
        <w:spacing w:line="590" w:lineRule="exact"/>
        <w:jc w:val="left"/>
        <w:rPr>
          <w:rFonts w:ascii="方正仿宋_GBK" w:eastAsia="方正仿宋_GBK"/>
          <w:b/>
          <w:sz w:val="32"/>
          <w:szCs w:val="32"/>
        </w:rPr>
      </w:pPr>
      <w:r>
        <w:rPr>
          <w:rFonts w:ascii="方正仿宋_GBK" w:eastAsia="方正仿宋_GBK" w:hint="eastAsia"/>
          <w:b/>
          <w:sz w:val="32"/>
          <w:szCs w:val="32"/>
        </w:rPr>
        <w:t>附件</w:t>
      </w:r>
      <w:r>
        <w:rPr>
          <w:rFonts w:ascii="方正仿宋_GBK" w:eastAsia="方正仿宋_GBK" w:hint="eastAsia"/>
          <w:b/>
          <w:sz w:val="32"/>
          <w:szCs w:val="32"/>
        </w:rPr>
        <w:t>1</w:t>
      </w:r>
    </w:p>
    <w:p w:rsidR="00513301" w:rsidRDefault="007A7B71">
      <w:pPr>
        <w:suppressAutoHyphens/>
        <w:adjustRightInd w:val="0"/>
        <w:snapToGrid w:val="0"/>
        <w:spacing w:line="590" w:lineRule="exact"/>
        <w:jc w:val="center"/>
        <w:rPr>
          <w:rFonts w:ascii="Times New Roman" w:eastAsia="黑体" w:hAnsi="Times New Roman" w:cs="Times New Roman"/>
          <w:sz w:val="32"/>
          <w:szCs w:val="32"/>
        </w:rPr>
      </w:pPr>
      <w:r>
        <w:rPr>
          <w:rFonts w:ascii="方正小标宋简体" w:eastAsia="方正小标宋简体" w:hAnsi="方正小标宋简体" w:cs="方正小标宋简体" w:hint="eastAsia"/>
          <w:sz w:val="44"/>
          <w:szCs w:val="44"/>
        </w:rPr>
        <w:t>部分不合格</w:t>
      </w:r>
      <w:r>
        <w:rPr>
          <w:rFonts w:ascii="方正小标宋简体" w:eastAsia="方正小标宋简体" w:hAnsi="方正小标宋简体" w:cs="方正小标宋简体" w:hint="eastAsia"/>
          <w:sz w:val="44"/>
          <w:szCs w:val="44"/>
        </w:rPr>
        <w:t>项目的</w:t>
      </w:r>
      <w:r>
        <w:rPr>
          <w:rFonts w:ascii="方正小标宋简体" w:eastAsia="方正小标宋简体" w:hAnsi="方正小标宋简体" w:cs="方正小标宋简体" w:hint="eastAsia"/>
          <w:sz w:val="44"/>
          <w:szCs w:val="44"/>
        </w:rPr>
        <w:t>小知识</w:t>
      </w:r>
    </w:p>
    <w:p w:rsidR="00513301" w:rsidRPr="007A7B71" w:rsidRDefault="007A7B71">
      <w:pPr>
        <w:spacing w:line="590" w:lineRule="exact"/>
        <w:ind w:firstLineChars="200" w:firstLine="640"/>
        <w:rPr>
          <w:rFonts w:ascii="楷体" w:eastAsia="楷体" w:hAnsi="楷体" w:hint="eastAsia"/>
          <w:sz w:val="32"/>
          <w:szCs w:val="32"/>
        </w:rPr>
      </w:pPr>
      <w:r w:rsidRPr="007A7B71">
        <w:rPr>
          <w:rFonts w:ascii="楷体" w:eastAsia="楷体" w:hAnsi="楷体" w:hint="eastAsia"/>
          <w:sz w:val="32"/>
          <w:szCs w:val="32"/>
        </w:rPr>
        <w:t>一、过氧化值</w:t>
      </w:r>
    </w:p>
    <w:p w:rsidR="00513301" w:rsidRPr="007A7B71" w:rsidRDefault="007A7B71">
      <w:pPr>
        <w:spacing w:line="600" w:lineRule="exact"/>
        <w:ind w:firstLineChars="200" w:firstLine="640"/>
        <w:rPr>
          <w:rFonts w:ascii="方正仿宋_GBK" w:eastAsia="方正仿宋_GBK" w:hint="eastAsia"/>
          <w:sz w:val="32"/>
          <w:szCs w:val="32"/>
        </w:rPr>
      </w:pPr>
      <w:r w:rsidRPr="007A7B71">
        <w:rPr>
          <w:rFonts w:ascii="方正仿宋_GBK" w:eastAsia="方正仿宋_GBK" w:hAnsi="宋体" w:hint="eastAsia"/>
          <w:kern w:val="0"/>
          <w:sz w:val="32"/>
          <w:szCs w:val="32"/>
        </w:rPr>
        <w:t>过氧化值主要反映</w:t>
      </w:r>
      <w:r w:rsidRPr="007A7B71">
        <w:rPr>
          <w:rFonts w:ascii="方正仿宋_GBK" w:eastAsia="方正仿宋_GBK" w:hAnsi="宋体" w:hint="eastAsia"/>
          <w:kern w:val="0"/>
          <w:sz w:val="32"/>
          <w:szCs w:val="32"/>
        </w:rPr>
        <w:t>食品中</w:t>
      </w:r>
      <w:r w:rsidRPr="007A7B71">
        <w:rPr>
          <w:rFonts w:ascii="方正仿宋_GBK" w:eastAsia="方正仿宋_GBK" w:hAnsi="宋体" w:hint="eastAsia"/>
          <w:kern w:val="0"/>
          <w:sz w:val="32"/>
          <w:szCs w:val="32"/>
        </w:rPr>
        <w:t>油脂是否氧化变质</w:t>
      </w:r>
      <w:r w:rsidRPr="007A7B71">
        <w:rPr>
          <w:rFonts w:ascii="方正仿宋_GBK" w:eastAsia="方正仿宋_GBK" w:hAnsi="宋体" w:hint="eastAsia"/>
          <w:kern w:val="0"/>
          <w:sz w:val="32"/>
          <w:szCs w:val="32"/>
        </w:rPr>
        <w:t>，</w:t>
      </w:r>
      <w:r w:rsidRPr="007A7B71">
        <w:rPr>
          <w:rFonts w:ascii="方正仿宋_GBK" w:eastAsia="方正仿宋_GBK" w:hAnsi="宋体" w:hint="eastAsia"/>
          <w:kern w:val="0"/>
          <w:sz w:val="32"/>
          <w:szCs w:val="32"/>
        </w:rPr>
        <w:t>随着油脂氧化，过氧化值会逐步升高</w:t>
      </w:r>
      <w:r w:rsidRPr="007A7B71">
        <w:rPr>
          <w:rFonts w:ascii="方正仿宋_GBK" w:eastAsia="方正仿宋_GBK" w:hAnsi="宋体" w:hint="eastAsia"/>
          <w:kern w:val="0"/>
          <w:sz w:val="32"/>
          <w:szCs w:val="32"/>
        </w:rPr>
        <w:t>。</w:t>
      </w:r>
      <w:r w:rsidRPr="007A7B71">
        <w:rPr>
          <w:rFonts w:ascii="方正仿宋_GBK" w:eastAsia="方正仿宋_GBK" w:hint="eastAsia"/>
          <w:sz w:val="32"/>
          <w:szCs w:val="32"/>
        </w:rPr>
        <w:t>过氧化值超标的原因可能是产品用油已经变质，或者产品在储存过程中环境条件控制不当，导致油脂酸败；也可能是原料中的脂肪已经氧化，原料储存不当，未采取有效的抗氧化措施，使得</w:t>
      </w:r>
      <w:proofErr w:type="gramStart"/>
      <w:r w:rsidRPr="007A7B71">
        <w:rPr>
          <w:rFonts w:ascii="方正仿宋_GBK" w:eastAsia="方正仿宋_GBK" w:hint="eastAsia"/>
          <w:sz w:val="32"/>
          <w:szCs w:val="32"/>
        </w:rPr>
        <w:t>终产品</w:t>
      </w:r>
      <w:proofErr w:type="gramEnd"/>
      <w:r w:rsidRPr="007A7B71">
        <w:rPr>
          <w:rFonts w:ascii="方正仿宋_GBK" w:eastAsia="方正仿宋_GBK" w:hint="eastAsia"/>
          <w:sz w:val="32"/>
          <w:szCs w:val="32"/>
        </w:rPr>
        <w:t>油脂氧化。</w:t>
      </w:r>
      <w:r w:rsidRPr="007A7B71">
        <w:rPr>
          <w:rFonts w:ascii="方正仿宋_GBK" w:eastAsia="方正仿宋_GBK" w:hAnsi="宋体" w:hint="eastAsia"/>
          <w:kern w:val="0"/>
          <w:sz w:val="32"/>
          <w:szCs w:val="32"/>
        </w:rPr>
        <w:t>过氧化值一般不会对人体的健康产生损害，但严重时会导致肠胃不适、腹泻等症状。</w:t>
      </w:r>
    </w:p>
    <w:p w:rsidR="00513301" w:rsidRPr="007A7B71" w:rsidRDefault="007A7B71">
      <w:pPr>
        <w:spacing w:line="590" w:lineRule="exact"/>
        <w:ind w:firstLineChars="200" w:firstLine="592"/>
        <w:rPr>
          <w:rFonts w:ascii="楷体" w:eastAsia="楷体" w:hAnsi="楷体" w:hint="eastAsia"/>
          <w:spacing w:val="-12"/>
          <w:sz w:val="32"/>
          <w:szCs w:val="32"/>
        </w:rPr>
      </w:pPr>
      <w:r w:rsidRPr="007A7B71">
        <w:rPr>
          <w:rFonts w:ascii="楷体" w:eastAsia="楷体" w:hAnsi="楷体" w:hint="eastAsia"/>
          <w:spacing w:val="-12"/>
          <w:sz w:val="32"/>
          <w:szCs w:val="32"/>
        </w:rPr>
        <w:t>二、铝的残留量</w:t>
      </w:r>
      <w:r w:rsidRPr="007A7B71">
        <w:rPr>
          <w:rFonts w:ascii="楷体" w:eastAsia="楷体" w:hAnsi="楷体" w:hint="eastAsia"/>
          <w:spacing w:val="-12"/>
          <w:sz w:val="32"/>
          <w:szCs w:val="32"/>
        </w:rPr>
        <w:t>(</w:t>
      </w:r>
      <w:r w:rsidRPr="007A7B71">
        <w:rPr>
          <w:rFonts w:ascii="楷体" w:eastAsia="楷体" w:hAnsi="楷体" w:hint="eastAsia"/>
          <w:spacing w:val="-12"/>
          <w:sz w:val="32"/>
          <w:szCs w:val="32"/>
        </w:rPr>
        <w:t>干样品，以</w:t>
      </w:r>
      <w:r w:rsidRPr="007A7B71">
        <w:rPr>
          <w:rFonts w:ascii="楷体" w:eastAsia="楷体" w:hAnsi="楷体" w:hint="eastAsia"/>
          <w:spacing w:val="-12"/>
          <w:sz w:val="32"/>
          <w:szCs w:val="32"/>
        </w:rPr>
        <w:t>Al</w:t>
      </w:r>
      <w:r w:rsidRPr="007A7B71">
        <w:rPr>
          <w:rFonts w:ascii="楷体" w:eastAsia="楷体" w:hAnsi="楷体" w:hint="eastAsia"/>
          <w:spacing w:val="-12"/>
          <w:sz w:val="32"/>
          <w:szCs w:val="32"/>
        </w:rPr>
        <w:t>计</w:t>
      </w:r>
      <w:r w:rsidRPr="007A7B71">
        <w:rPr>
          <w:rFonts w:ascii="楷体" w:eastAsia="楷体" w:hAnsi="楷体" w:hint="eastAsia"/>
          <w:spacing w:val="-12"/>
          <w:sz w:val="32"/>
          <w:szCs w:val="32"/>
        </w:rPr>
        <w:t>)</w:t>
      </w:r>
    </w:p>
    <w:p w:rsidR="00513301" w:rsidRPr="007A7B71" w:rsidRDefault="007A7B71">
      <w:pPr>
        <w:spacing w:line="640" w:lineRule="exact"/>
        <w:ind w:firstLineChars="200" w:firstLine="640"/>
        <w:rPr>
          <w:rFonts w:ascii="方正仿宋_GBK" w:eastAsia="方正仿宋_GBK" w:hAnsi="Times New Roman" w:cs="Times New Roman" w:hint="eastAsia"/>
          <w:sz w:val="32"/>
          <w:szCs w:val="32"/>
        </w:rPr>
      </w:pPr>
      <w:r w:rsidRPr="007A7B71">
        <w:rPr>
          <w:rFonts w:ascii="方正仿宋_GBK" w:eastAsia="方正仿宋_GBK" w:hAnsi="Times New Roman" w:cs="Times New Roman" w:hint="eastAsia"/>
          <w:sz w:val="32"/>
          <w:szCs w:val="32"/>
        </w:rPr>
        <w:t>含铝食品添加剂，比如硫酸铝钾（又名钾明矾）、硫酸铝铵（又名</w:t>
      </w:r>
      <w:proofErr w:type="gramStart"/>
      <w:r w:rsidRPr="007A7B71">
        <w:rPr>
          <w:rFonts w:ascii="方正仿宋_GBK" w:eastAsia="方正仿宋_GBK" w:hAnsi="Times New Roman" w:cs="Times New Roman" w:hint="eastAsia"/>
          <w:sz w:val="32"/>
          <w:szCs w:val="32"/>
        </w:rPr>
        <w:t>铵</w:t>
      </w:r>
      <w:proofErr w:type="gramEnd"/>
      <w:r w:rsidRPr="007A7B71">
        <w:rPr>
          <w:rFonts w:ascii="方正仿宋_GBK" w:eastAsia="方正仿宋_GBK" w:hAnsi="Times New Roman" w:cs="Times New Roman" w:hint="eastAsia"/>
          <w:sz w:val="32"/>
          <w:szCs w:val="32"/>
        </w:rPr>
        <w:t>明矾）等，在食品中作为膨松剂、稳定剂使用，使用后会产生铝残留。含铝食品添加剂按标准使用不会对健康造成危害，但长期食用铝超标的食品会导致运动和学习记忆能力下降，影响儿童智力发育。铝的残留量（干样品，以</w:t>
      </w:r>
      <w:r w:rsidRPr="007A7B71">
        <w:rPr>
          <w:rFonts w:ascii="方正仿宋_GBK" w:eastAsia="方正仿宋_GBK" w:hAnsi="Times New Roman" w:cs="Times New Roman" w:hint="eastAsia"/>
          <w:sz w:val="32"/>
          <w:szCs w:val="32"/>
        </w:rPr>
        <w:t>Al</w:t>
      </w:r>
      <w:r w:rsidRPr="007A7B71">
        <w:rPr>
          <w:rFonts w:ascii="方正仿宋_GBK" w:eastAsia="方正仿宋_GBK" w:hAnsi="Times New Roman" w:cs="Times New Roman" w:hint="eastAsia"/>
          <w:sz w:val="32"/>
          <w:szCs w:val="32"/>
        </w:rPr>
        <w:t>计）超标的原因，可能是个别商家为增加产品口感，在生产加工过程中超限量使用含铝食品添加剂，或者其使用的复配添加剂中铝含量过高。</w:t>
      </w:r>
    </w:p>
    <w:p w:rsidR="00513301" w:rsidRPr="007A7B71" w:rsidRDefault="007A7B71">
      <w:pPr>
        <w:spacing w:line="590" w:lineRule="exact"/>
        <w:ind w:firstLineChars="200" w:firstLine="592"/>
        <w:rPr>
          <w:rFonts w:ascii="楷体" w:eastAsia="楷体" w:hAnsi="楷体" w:hint="eastAsia"/>
          <w:spacing w:val="-12"/>
          <w:sz w:val="32"/>
          <w:szCs w:val="32"/>
        </w:rPr>
      </w:pPr>
      <w:r w:rsidRPr="007A7B71">
        <w:rPr>
          <w:rFonts w:ascii="楷体" w:eastAsia="楷体" w:hAnsi="楷体" w:hint="eastAsia"/>
          <w:spacing w:val="-12"/>
          <w:sz w:val="32"/>
          <w:szCs w:val="32"/>
        </w:rPr>
        <w:t>三、阴离子合成洗涤剂</w:t>
      </w:r>
      <w:r w:rsidRPr="007A7B71">
        <w:rPr>
          <w:rFonts w:ascii="楷体" w:eastAsia="楷体" w:hAnsi="楷体" w:hint="eastAsia"/>
          <w:spacing w:val="-12"/>
          <w:sz w:val="32"/>
          <w:szCs w:val="32"/>
        </w:rPr>
        <w:t>(</w:t>
      </w:r>
      <w:r w:rsidRPr="007A7B71">
        <w:rPr>
          <w:rFonts w:ascii="楷体" w:eastAsia="楷体" w:hAnsi="楷体" w:hint="eastAsia"/>
          <w:spacing w:val="-12"/>
          <w:sz w:val="32"/>
          <w:szCs w:val="32"/>
        </w:rPr>
        <w:t>以十二烷基苯磺酸钠计</w:t>
      </w:r>
    </w:p>
    <w:p w:rsidR="00513301" w:rsidRPr="007A7B71" w:rsidRDefault="007A7B71">
      <w:pPr>
        <w:spacing w:line="594" w:lineRule="exact"/>
        <w:ind w:firstLineChars="200" w:firstLine="640"/>
        <w:rPr>
          <w:rFonts w:ascii="方正仿宋_GBK" w:eastAsia="方正仿宋_GBK" w:hAnsi="Times New Roman" w:cs="Times New Roman" w:hint="eastAsia"/>
          <w:sz w:val="32"/>
          <w:szCs w:val="32"/>
        </w:rPr>
      </w:pPr>
      <w:r w:rsidRPr="007A7B71">
        <w:rPr>
          <w:rFonts w:ascii="方正仿宋_GBK" w:eastAsia="方正仿宋_GBK" w:hAnsi="Times New Roman" w:cs="Times New Roman" w:hint="eastAsia"/>
          <w:sz w:val="32"/>
          <w:szCs w:val="32"/>
        </w:rPr>
        <w:t>阴离子合成洗涤剂，即我们日常生活中经常用到的洗衣粉、洗洁精、洗衣液、肥皂等洗涤剂</w:t>
      </w:r>
      <w:r w:rsidRPr="007A7B71">
        <w:rPr>
          <w:rFonts w:ascii="方正仿宋_GBK" w:eastAsia="方正仿宋_GBK" w:hAnsi="Times New Roman" w:cs="Times New Roman" w:hint="eastAsia"/>
          <w:sz w:val="32"/>
          <w:szCs w:val="32"/>
        </w:rPr>
        <w:t>的主要成分，其主要成</w:t>
      </w:r>
      <w:r w:rsidRPr="007A7B71">
        <w:rPr>
          <w:rFonts w:ascii="方正仿宋_GBK" w:eastAsia="方正仿宋_GBK" w:hAnsi="Times New Roman" w:cs="Times New Roman" w:hint="eastAsia"/>
          <w:sz w:val="32"/>
          <w:szCs w:val="32"/>
        </w:rPr>
        <w:lastRenderedPageBreak/>
        <w:t>分十二烷基磺酸钠，是一种低毒物质，在消毒企业中广泛使用。</w:t>
      </w:r>
      <w:r w:rsidRPr="007A7B71">
        <w:rPr>
          <w:rFonts w:ascii="方正仿宋_GBK" w:eastAsia="方正仿宋_GBK" w:hAnsi="Times New Roman" w:cs="Times New Roman" w:hint="eastAsia"/>
          <w:sz w:val="32"/>
          <w:szCs w:val="32"/>
        </w:rPr>
        <w:t>GB 14934-2016</w:t>
      </w:r>
      <w:r w:rsidRPr="007A7B71">
        <w:rPr>
          <w:rFonts w:ascii="方正仿宋_GBK" w:eastAsia="方正仿宋_GBK" w:hAnsi="Times New Roman" w:cs="Times New Roman" w:hint="eastAsia"/>
          <w:sz w:val="32"/>
          <w:szCs w:val="32"/>
        </w:rPr>
        <w:t>《食品安全国家标准消毒餐（饮）具》规定，采用化学消毒法的餐（饮）具的阴离子合成洗涤剂</w:t>
      </w:r>
      <w:proofErr w:type="gramStart"/>
      <w:r w:rsidRPr="007A7B71">
        <w:rPr>
          <w:rFonts w:ascii="方正仿宋_GBK" w:eastAsia="方正仿宋_GBK" w:hAnsi="Times New Roman" w:cs="Times New Roman" w:hint="eastAsia"/>
          <w:sz w:val="32"/>
          <w:szCs w:val="32"/>
        </w:rPr>
        <w:t>应不得</w:t>
      </w:r>
      <w:proofErr w:type="gramEnd"/>
      <w:r w:rsidRPr="007A7B71">
        <w:rPr>
          <w:rFonts w:ascii="方正仿宋_GBK" w:eastAsia="方正仿宋_GBK" w:hAnsi="Times New Roman" w:cs="Times New Roman" w:hint="eastAsia"/>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r w:rsidRPr="007A7B71">
        <w:rPr>
          <w:rFonts w:ascii="方正仿宋_GBK" w:eastAsia="方正仿宋_GBK" w:hAnsi="Times New Roman" w:cs="Times New Roman" w:hint="eastAsia"/>
          <w:sz w:val="32"/>
          <w:szCs w:val="32"/>
        </w:rPr>
        <w:t>。</w:t>
      </w:r>
    </w:p>
    <w:p w:rsidR="00513301" w:rsidRPr="007A7B71" w:rsidRDefault="007A7B71">
      <w:pPr>
        <w:pStyle w:val="a8"/>
        <w:snapToGrid w:val="0"/>
        <w:spacing w:before="0" w:beforeAutospacing="0" w:after="0" w:afterAutospacing="0" w:line="600" w:lineRule="exact"/>
        <w:ind w:firstLineChars="200" w:firstLine="640"/>
        <w:rPr>
          <w:rFonts w:ascii="楷体" w:eastAsia="楷体" w:hAnsi="楷体" w:hint="eastAsia"/>
          <w:sz w:val="32"/>
          <w:szCs w:val="32"/>
        </w:rPr>
      </w:pPr>
      <w:r w:rsidRPr="007A7B71">
        <w:rPr>
          <w:rFonts w:ascii="楷体" w:eastAsia="楷体" w:hAnsi="楷体" w:hint="eastAsia"/>
          <w:sz w:val="32"/>
          <w:szCs w:val="32"/>
        </w:rPr>
        <w:t>四、氟虫</w:t>
      </w:r>
      <w:proofErr w:type="gramStart"/>
      <w:r w:rsidRPr="007A7B71">
        <w:rPr>
          <w:rFonts w:ascii="楷体" w:eastAsia="楷体" w:hAnsi="楷体" w:hint="eastAsia"/>
          <w:sz w:val="32"/>
          <w:szCs w:val="32"/>
        </w:rPr>
        <w:t>腈</w:t>
      </w:r>
      <w:proofErr w:type="gramEnd"/>
    </w:p>
    <w:p w:rsidR="00513301" w:rsidRPr="007A7B71" w:rsidRDefault="007A7B71">
      <w:pPr>
        <w:spacing w:line="560" w:lineRule="exact"/>
        <w:ind w:firstLine="640"/>
        <w:rPr>
          <w:rFonts w:ascii="方正仿宋_GBK" w:eastAsia="方正仿宋_GBK" w:hAnsi="Times New Roman" w:cs="Times New Roman" w:hint="eastAsia"/>
          <w:sz w:val="32"/>
          <w:szCs w:val="32"/>
        </w:rPr>
      </w:pPr>
      <w:r w:rsidRPr="007A7B71">
        <w:rPr>
          <w:rFonts w:ascii="方正仿宋_GBK" w:eastAsia="方正仿宋_GBK" w:hAnsi="宋体" w:cs="仿宋_GB2312" w:hint="eastAsia"/>
          <w:kern w:val="0"/>
          <w:sz w:val="32"/>
          <w:szCs w:val="32"/>
        </w:rPr>
        <w:t>氟虫</w:t>
      </w:r>
      <w:proofErr w:type="gramStart"/>
      <w:r w:rsidRPr="007A7B71">
        <w:rPr>
          <w:rFonts w:ascii="方正仿宋_GBK" w:eastAsia="方正仿宋_GBK" w:hAnsi="宋体" w:cs="仿宋_GB2312" w:hint="eastAsia"/>
          <w:kern w:val="0"/>
          <w:sz w:val="32"/>
          <w:szCs w:val="32"/>
        </w:rPr>
        <w:t>腈</w:t>
      </w:r>
      <w:proofErr w:type="gramEnd"/>
      <w:r w:rsidRPr="007A7B71">
        <w:rPr>
          <w:rFonts w:ascii="方正仿宋_GBK" w:eastAsia="方正仿宋_GBK" w:hAnsi="宋体" w:cs="仿宋_GB2312" w:hint="eastAsia"/>
          <w:kern w:val="0"/>
          <w:sz w:val="32"/>
          <w:szCs w:val="32"/>
        </w:rPr>
        <w:t>是一种苯基吡唑类杀虫剂。《食品安全国家标准</w:t>
      </w:r>
      <w:r w:rsidRPr="007A7B71">
        <w:rPr>
          <w:rFonts w:ascii="方正仿宋_GBK" w:eastAsia="方正仿宋_GBK" w:hAnsi="宋体" w:cs="仿宋_GB2312" w:hint="eastAsia"/>
          <w:kern w:val="0"/>
          <w:sz w:val="32"/>
          <w:szCs w:val="32"/>
        </w:rPr>
        <w:t xml:space="preserve"> </w:t>
      </w:r>
      <w:r w:rsidRPr="007A7B71">
        <w:rPr>
          <w:rFonts w:ascii="方正仿宋_GBK" w:eastAsia="方正仿宋_GBK" w:hAnsi="宋体" w:cs="仿宋_GB2312" w:hint="eastAsia"/>
          <w:kern w:val="0"/>
          <w:sz w:val="32"/>
          <w:szCs w:val="32"/>
        </w:rPr>
        <w:t>食品中农药最大残留限量》（</w:t>
      </w:r>
      <w:r w:rsidRPr="007A7B71">
        <w:rPr>
          <w:rFonts w:ascii="方正仿宋_GBK" w:eastAsia="方正仿宋_GBK" w:hAnsi="宋体" w:cs="仿宋_GB2312" w:hint="eastAsia"/>
          <w:kern w:val="0"/>
          <w:sz w:val="32"/>
          <w:szCs w:val="32"/>
        </w:rPr>
        <w:t>GB 2763</w:t>
      </w:r>
      <w:r w:rsidRPr="007A7B71">
        <w:rPr>
          <w:rFonts w:ascii="方正仿宋_GBK" w:eastAsia="方正仿宋_GBK" w:hAnsi="宋体" w:cs="仿宋_GB2312" w:hint="eastAsia"/>
          <w:kern w:val="0"/>
          <w:sz w:val="32"/>
          <w:szCs w:val="32"/>
        </w:rPr>
        <w:t>—</w:t>
      </w:r>
      <w:r w:rsidRPr="007A7B71">
        <w:rPr>
          <w:rFonts w:ascii="方正仿宋_GBK" w:eastAsia="方正仿宋_GBK" w:hAnsi="宋体" w:cs="仿宋_GB2312" w:hint="eastAsia"/>
          <w:kern w:val="0"/>
          <w:sz w:val="32"/>
          <w:szCs w:val="32"/>
        </w:rPr>
        <w:t>2016</w:t>
      </w:r>
      <w:r w:rsidRPr="007A7B71">
        <w:rPr>
          <w:rFonts w:ascii="方正仿宋_GBK" w:eastAsia="方正仿宋_GBK" w:hAnsi="宋体" w:cs="仿宋_GB2312" w:hint="eastAsia"/>
          <w:kern w:val="0"/>
          <w:sz w:val="32"/>
          <w:szCs w:val="32"/>
        </w:rPr>
        <w:t>）中规定，叶菜类蔬菜</w:t>
      </w:r>
      <w:r w:rsidRPr="007A7B71">
        <w:rPr>
          <w:rFonts w:ascii="方正仿宋_GBK" w:eastAsia="方正仿宋_GBK" w:hAnsi="宋体" w:cs="仿宋_GB2312" w:hint="eastAsia"/>
          <w:kern w:val="0"/>
          <w:sz w:val="32"/>
          <w:szCs w:val="32"/>
        </w:rPr>
        <w:t>中氟虫</w:t>
      </w:r>
      <w:proofErr w:type="gramStart"/>
      <w:r w:rsidRPr="007A7B71">
        <w:rPr>
          <w:rFonts w:ascii="方正仿宋_GBK" w:eastAsia="方正仿宋_GBK" w:hAnsi="宋体" w:cs="仿宋_GB2312" w:hint="eastAsia"/>
          <w:kern w:val="0"/>
          <w:sz w:val="32"/>
          <w:szCs w:val="32"/>
        </w:rPr>
        <w:t>腈</w:t>
      </w:r>
      <w:proofErr w:type="gramEnd"/>
      <w:r w:rsidRPr="007A7B71">
        <w:rPr>
          <w:rFonts w:ascii="方正仿宋_GBK" w:eastAsia="方正仿宋_GBK" w:hAnsi="宋体" w:cs="仿宋_GB2312" w:hint="eastAsia"/>
          <w:kern w:val="0"/>
          <w:sz w:val="32"/>
          <w:szCs w:val="32"/>
        </w:rPr>
        <w:t>残留限量值均不得超过</w:t>
      </w:r>
      <w:r w:rsidRPr="007A7B71">
        <w:rPr>
          <w:rFonts w:ascii="方正仿宋_GBK" w:eastAsia="方正仿宋_GBK" w:hAnsi="宋体" w:cs="仿宋_GB2312" w:hint="eastAsia"/>
          <w:kern w:val="0"/>
          <w:sz w:val="32"/>
          <w:szCs w:val="32"/>
        </w:rPr>
        <w:t>0.02mg/kg</w:t>
      </w:r>
      <w:r w:rsidRPr="007A7B71">
        <w:rPr>
          <w:rFonts w:ascii="方正仿宋_GBK" w:eastAsia="方正仿宋_GBK" w:hAnsi="宋体" w:cs="仿宋_GB2312" w:hint="eastAsia"/>
          <w:kern w:val="0"/>
          <w:sz w:val="32"/>
          <w:szCs w:val="32"/>
        </w:rPr>
        <w:t>。欧盟法律规定，氟虫</w:t>
      </w:r>
      <w:proofErr w:type="gramStart"/>
      <w:r w:rsidRPr="007A7B71">
        <w:rPr>
          <w:rFonts w:ascii="方正仿宋_GBK" w:eastAsia="方正仿宋_GBK" w:hAnsi="宋体" w:cs="仿宋_GB2312" w:hint="eastAsia"/>
          <w:kern w:val="0"/>
          <w:sz w:val="32"/>
          <w:szCs w:val="32"/>
        </w:rPr>
        <w:t>腈</w:t>
      </w:r>
      <w:proofErr w:type="gramEnd"/>
      <w:r w:rsidRPr="007A7B71">
        <w:rPr>
          <w:rFonts w:ascii="方正仿宋_GBK" w:eastAsia="方正仿宋_GBK" w:hAnsi="宋体" w:cs="仿宋_GB2312" w:hint="eastAsia"/>
          <w:kern w:val="0"/>
          <w:sz w:val="32"/>
          <w:szCs w:val="32"/>
        </w:rPr>
        <w:t>不得用于人类食品产业链中的畜禽。世界卫生组织表示，大量摄入含有高浓度氟虫</w:t>
      </w:r>
      <w:proofErr w:type="gramStart"/>
      <w:r w:rsidRPr="007A7B71">
        <w:rPr>
          <w:rFonts w:ascii="方正仿宋_GBK" w:eastAsia="方正仿宋_GBK" w:hAnsi="宋体" w:cs="仿宋_GB2312" w:hint="eastAsia"/>
          <w:kern w:val="0"/>
          <w:sz w:val="32"/>
          <w:szCs w:val="32"/>
        </w:rPr>
        <w:t>腈</w:t>
      </w:r>
      <w:proofErr w:type="gramEnd"/>
      <w:r w:rsidRPr="007A7B71">
        <w:rPr>
          <w:rFonts w:ascii="方正仿宋_GBK" w:eastAsia="方正仿宋_GBK" w:hAnsi="宋体" w:cs="仿宋_GB2312" w:hint="eastAsia"/>
          <w:kern w:val="0"/>
          <w:sz w:val="32"/>
          <w:szCs w:val="32"/>
        </w:rPr>
        <w:t>的食品，会损害肝脏、甲状腺和肾脏。</w:t>
      </w:r>
    </w:p>
    <w:p w:rsidR="00513301" w:rsidRPr="007A7B71" w:rsidRDefault="007A7B71">
      <w:pPr>
        <w:pStyle w:val="a8"/>
        <w:shd w:val="clear" w:color="auto" w:fill="FFFFFF"/>
        <w:spacing w:before="0" w:beforeAutospacing="0" w:after="0" w:afterAutospacing="0" w:line="590" w:lineRule="exact"/>
        <w:ind w:firstLineChars="200" w:firstLine="640"/>
        <w:rPr>
          <w:rFonts w:ascii="楷体" w:eastAsia="楷体" w:hAnsi="楷体" w:cstheme="minorBidi" w:hint="eastAsia"/>
          <w:kern w:val="2"/>
          <w:sz w:val="32"/>
          <w:szCs w:val="32"/>
        </w:rPr>
      </w:pPr>
      <w:r w:rsidRPr="007A7B71">
        <w:rPr>
          <w:rFonts w:ascii="楷体" w:eastAsia="楷体" w:hAnsi="楷体" w:hint="eastAsia"/>
          <w:sz w:val="32"/>
          <w:szCs w:val="32"/>
        </w:rPr>
        <w:t>五、</w:t>
      </w:r>
      <w:proofErr w:type="gramStart"/>
      <w:r w:rsidRPr="007A7B71">
        <w:rPr>
          <w:rFonts w:ascii="楷体" w:eastAsia="楷体" w:hAnsi="楷体" w:cstheme="minorBidi" w:hint="eastAsia"/>
          <w:kern w:val="2"/>
          <w:sz w:val="32"/>
          <w:szCs w:val="32"/>
        </w:rPr>
        <w:t>恩诺沙</w:t>
      </w:r>
      <w:proofErr w:type="gramEnd"/>
      <w:r w:rsidRPr="007A7B71">
        <w:rPr>
          <w:rFonts w:ascii="楷体" w:eastAsia="楷体" w:hAnsi="楷体" w:cstheme="minorBidi" w:hint="eastAsia"/>
          <w:kern w:val="2"/>
          <w:sz w:val="32"/>
          <w:szCs w:val="32"/>
        </w:rPr>
        <w:t>星</w:t>
      </w:r>
    </w:p>
    <w:p w:rsidR="00513301" w:rsidRPr="007A7B71" w:rsidRDefault="007A7B71">
      <w:pPr>
        <w:spacing w:line="580" w:lineRule="exact"/>
        <w:ind w:firstLineChars="200" w:firstLine="640"/>
        <w:rPr>
          <w:rFonts w:ascii="方正仿宋_GBK" w:eastAsia="方正仿宋_GBK" w:hAnsi="Times New Roman" w:hint="eastAsia"/>
          <w:sz w:val="32"/>
          <w:szCs w:val="32"/>
        </w:rPr>
      </w:pPr>
      <w:proofErr w:type="gramStart"/>
      <w:r w:rsidRPr="007A7B71">
        <w:rPr>
          <w:rFonts w:ascii="方正仿宋_GBK" w:eastAsia="方正仿宋_GBK" w:hAnsi="Times New Roman" w:hint="eastAsia"/>
          <w:sz w:val="32"/>
          <w:szCs w:val="32"/>
        </w:rPr>
        <w:t>恩诺沙星属</w:t>
      </w:r>
      <w:proofErr w:type="gramEnd"/>
      <w:r w:rsidRPr="007A7B71">
        <w:rPr>
          <w:rFonts w:ascii="方正仿宋_GBK" w:eastAsia="方正仿宋_GBK" w:hAnsi="Times New Roman" w:hint="eastAsia"/>
          <w:sz w:val="32"/>
          <w:szCs w:val="32"/>
        </w:rPr>
        <w:t>第三代</w:t>
      </w:r>
      <w:proofErr w:type="gramStart"/>
      <w:r w:rsidRPr="007A7B71">
        <w:rPr>
          <w:rFonts w:ascii="方正仿宋_GBK" w:eastAsia="方正仿宋_GBK" w:hAnsi="Times New Roman" w:hint="eastAsia"/>
          <w:sz w:val="32"/>
          <w:szCs w:val="32"/>
        </w:rPr>
        <w:t>喹</w:t>
      </w:r>
      <w:proofErr w:type="gramEnd"/>
      <w:r w:rsidRPr="007A7B71">
        <w:rPr>
          <w:rFonts w:ascii="方正仿宋_GBK" w:eastAsia="方正仿宋_GBK" w:hAnsi="Times New Roman" w:hint="eastAsia"/>
          <w:sz w:val="32"/>
          <w:szCs w:val="32"/>
        </w:rPr>
        <w:t>诺酮类药物，是一类人工合成的广谱抗菌药，用于治疗动物的皮肤感染、呼吸道感染等，是动物专属用药。长期食用</w:t>
      </w:r>
      <w:proofErr w:type="gramStart"/>
      <w:r w:rsidRPr="007A7B71">
        <w:rPr>
          <w:rFonts w:ascii="方正仿宋_GBK" w:eastAsia="方正仿宋_GBK" w:hAnsi="Times New Roman" w:hint="eastAsia"/>
          <w:sz w:val="32"/>
          <w:szCs w:val="32"/>
        </w:rPr>
        <w:t>恩诺沙</w:t>
      </w:r>
      <w:proofErr w:type="gramEnd"/>
      <w:r w:rsidRPr="007A7B71">
        <w:rPr>
          <w:rFonts w:ascii="方正仿宋_GBK" w:eastAsia="方正仿宋_GBK" w:hAnsi="Times New Roman" w:hint="eastAsia"/>
          <w:sz w:val="32"/>
          <w:szCs w:val="32"/>
        </w:rPr>
        <w:t>星超标的食品，可能导致在人体中蓄积，进而对人体机能产生危害，还可能使人体产生耐药性菌株。鱼中</w:t>
      </w:r>
      <w:proofErr w:type="gramStart"/>
      <w:r w:rsidRPr="007A7B71">
        <w:rPr>
          <w:rFonts w:ascii="方正仿宋_GBK" w:eastAsia="方正仿宋_GBK" w:hAnsi="Times New Roman" w:hint="eastAsia"/>
          <w:sz w:val="32"/>
          <w:szCs w:val="32"/>
        </w:rPr>
        <w:t>恩诺沙</w:t>
      </w:r>
      <w:proofErr w:type="gramEnd"/>
      <w:r w:rsidRPr="007A7B71">
        <w:rPr>
          <w:rFonts w:ascii="方正仿宋_GBK" w:eastAsia="方正仿宋_GBK" w:hAnsi="Times New Roman" w:hint="eastAsia"/>
          <w:sz w:val="32"/>
          <w:szCs w:val="32"/>
        </w:rPr>
        <w:t>星超标的原因，可能是在养殖过程中为快速控制疫病，</w:t>
      </w:r>
      <w:proofErr w:type="gramStart"/>
      <w:r w:rsidRPr="007A7B71">
        <w:rPr>
          <w:rFonts w:ascii="方正仿宋_GBK" w:eastAsia="方正仿宋_GBK" w:hAnsi="Times New Roman" w:hint="eastAsia"/>
          <w:sz w:val="32"/>
          <w:szCs w:val="32"/>
        </w:rPr>
        <w:t>违规加大</w:t>
      </w:r>
      <w:proofErr w:type="gramEnd"/>
      <w:r w:rsidRPr="007A7B71">
        <w:rPr>
          <w:rFonts w:ascii="方正仿宋_GBK" w:eastAsia="方正仿宋_GBK" w:hAnsi="Times New Roman" w:hint="eastAsia"/>
          <w:sz w:val="32"/>
          <w:szCs w:val="32"/>
        </w:rPr>
        <w:t>用药量或不遵守休药期规定，致使产品上市销</w:t>
      </w:r>
      <w:r w:rsidRPr="007A7B71">
        <w:rPr>
          <w:rFonts w:ascii="方正仿宋_GBK" w:eastAsia="方正仿宋_GBK" w:hAnsi="Times New Roman" w:hint="eastAsia"/>
          <w:sz w:val="32"/>
          <w:szCs w:val="32"/>
        </w:rPr>
        <w:t>售时的药物残留量超标。</w:t>
      </w:r>
    </w:p>
    <w:p w:rsidR="00513301" w:rsidRPr="007A7B71" w:rsidRDefault="007A7B71">
      <w:pPr>
        <w:spacing w:line="570" w:lineRule="exact"/>
        <w:ind w:firstLineChars="200" w:firstLine="640"/>
        <w:rPr>
          <w:rFonts w:ascii="楷体" w:eastAsia="楷体" w:hAnsi="楷体" w:cs="Times New Roman" w:hint="eastAsia"/>
          <w:spacing w:val="-12"/>
          <w:sz w:val="32"/>
          <w:szCs w:val="32"/>
        </w:rPr>
      </w:pPr>
      <w:r w:rsidRPr="007A7B71">
        <w:rPr>
          <w:rFonts w:ascii="楷体" w:eastAsia="楷体" w:hAnsi="楷体" w:cs="Times New Roman" w:hint="eastAsia"/>
          <w:color w:val="000000" w:themeColor="text1"/>
          <w:sz w:val="32"/>
          <w:szCs w:val="32"/>
        </w:rPr>
        <w:t>六</w:t>
      </w:r>
      <w:r w:rsidRPr="007A7B71">
        <w:rPr>
          <w:rFonts w:ascii="楷体" w:eastAsia="楷体" w:hAnsi="楷体" w:cs="Times New Roman" w:hint="eastAsia"/>
          <w:color w:val="000000" w:themeColor="text1"/>
          <w:sz w:val="32"/>
          <w:szCs w:val="32"/>
        </w:rPr>
        <w:t>、</w:t>
      </w:r>
      <w:r w:rsidRPr="007A7B71">
        <w:rPr>
          <w:rFonts w:ascii="楷体" w:eastAsia="楷体" w:hAnsi="楷体" w:cs="Times New Roman" w:hint="eastAsia"/>
          <w:color w:val="000000" w:themeColor="text1"/>
          <w:sz w:val="32"/>
          <w:szCs w:val="32"/>
        </w:rPr>
        <w:t>4-</w:t>
      </w:r>
      <w:r w:rsidRPr="007A7B71">
        <w:rPr>
          <w:rFonts w:ascii="楷体" w:eastAsia="楷体" w:hAnsi="楷体" w:cs="Times New Roman" w:hint="eastAsia"/>
          <w:color w:val="000000" w:themeColor="text1"/>
          <w:sz w:val="32"/>
          <w:szCs w:val="32"/>
        </w:rPr>
        <w:t>氯苯氧乙酸钠</w:t>
      </w:r>
      <w:r w:rsidRPr="007A7B71">
        <w:rPr>
          <w:rFonts w:ascii="楷体" w:eastAsia="楷体" w:hAnsi="楷体" w:cs="Times New Roman" w:hint="eastAsia"/>
          <w:color w:val="000000" w:themeColor="text1"/>
          <w:sz w:val="32"/>
          <w:szCs w:val="32"/>
        </w:rPr>
        <w:t>(</w:t>
      </w:r>
      <w:r w:rsidRPr="007A7B71">
        <w:rPr>
          <w:rFonts w:ascii="楷体" w:eastAsia="楷体" w:hAnsi="楷体" w:cs="Times New Roman" w:hint="eastAsia"/>
          <w:sz w:val="32"/>
          <w:szCs w:val="32"/>
        </w:rPr>
        <w:t>以</w:t>
      </w:r>
      <w:r w:rsidRPr="007A7B71">
        <w:rPr>
          <w:rFonts w:ascii="楷体" w:eastAsia="楷体" w:hAnsi="楷体" w:cs="Times New Roman" w:hint="eastAsia"/>
          <w:sz w:val="32"/>
          <w:szCs w:val="32"/>
        </w:rPr>
        <w:t>4-</w:t>
      </w:r>
      <w:r w:rsidRPr="007A7B71">
        <w:rPr>
          <w:rFonts w:ascii="楷体" w:eastAsia="楷体" w:hAnsi="楷体" w:cs="Times New Roman" w:hint="eastAsia"/>
          <w:sz w:val="32"/>
          <w:szCs w:val="32"/>
        </w:rPr>
        <w:t>氯苯氧乙酸计</w:t>
      </w:r>
      <w:r w:rsidRPr="007A7B71">
        <w:rPr>
          <w:rFonts w:ascii="楷体" w:eastAsia="楷体" w:hAnsi="楷体" w:cs="Times New Roman" w:hint="eastAsia"/>
          <w:sz w:val="32"/>
          <w:szCs w:val="32"/>
        </w:rPr>
        <w:t>)</w:t>
      </w:r>
    </w:p>
    <w:p w:rsidR="00513301" w:rsidRPr="007A7B71" w:rsidRDefault="007A7B71">
      <w:pPr>
        <w:numPr>
          <w:ilvl w:val="0"/>
          <w:numId w:val="1"/>
        </w:numPr>
        <w:spacing w:line="570" w:lineRule="exact"/>
        <w:ind w:firstLineChars="200" w:firstLine="640"/>
        <w:rPr>
          <w:rFonts w:ascii="方正仿宋_GBK" w:eastAsia="方正仿宋_GBK" w:hAnsi="Times New Roman" w:hint="eastAsia"/>
          <w:sz w:val="32"/>
          <w:szCs w:val="32"/>
        </w:rPr>
      </w:pPr>
      <w:r w:rsidRPr="007A7B71">
        <w:rPr>
          <w:rFonts w:ascii="方正仿宋_GBK" w:eastAsia="方正仿宋_GBK" w:hAnsi="Times New Roman" w:hint="eastAsia"/>
          <w:sz w:val="32"/>
          <w:szCs w:val="32"/>
        </w:rPr>
        <w:t>氯苯氧乙酸钠（以</w:t>
      </w:r>
      <w:r w:rsidRPr="007A7B71">
        <w:rPr>
          <w:rFonts w:ascii="方正仿宋_GBK" w:eastAsia="方正仿宋_GBK" w:hAnsi="Times New Roman" w:hint="eastAsia"/>
          <w:sz w:val="32"/>
          <w:szCs w:val="32"/>
        </w:rPr>
        <w:t>4-</w:t>
      </w:r>
      <w:r w:rsidRPr="007A7B71">
        <w:rPr>
          <w:rFonts w:ascii="方正仿宋_GBK" w:eastAsia="方正仿宋_GBK" w:hAnsi="Times New Roman" w:hint="eastAsia"/>
          <w:sz w:val="32"/>
          <w:szCs w:val="32"/>
        </w:rPr>
        <w:t>氯苯氧乙酸计）又称</w:t>
      </w:r>
      <w:proofErr w:type="gramStart"/>
      <w:r w:rsidRPr="007A7B71">
        <w:rPr>
          <w:rFonts w:ascii="方正仿宋_GBK" w:eastAsia="方正仿宋_GBK" w:hAnsi="Times New Roman" w:hint="eastAsia"/>
          <w:sz w:val="32"/>
          <w:szCs w:val="32"/>
        </w:rPr>
        <w:t>防落素</w:t>
      </w:r>
      <w:proofErr w:type="gramEnd"/>
      <w:r w:rsidRPr="007A7B71">
        <w:rPr>
          <w:rFonts w:ascii="方正仿宋_GBK" w:eastAsia="方正仿宋_GBK" w:hAnsi="Times New Roman" w:hint="eastAsia"/>
          <w:sz w:val="32"/>
          <w:szCs w:val="32"/>
        </w:rPr>
        <w:t>、保</w:t>
      </w:r>
      <w:r w:rsidRPr="007A7B71">
        <w:rPr>
          <w:rFonts w:ascii="方正仿宋_GBK" w:eastAsia="方正仿宋_GBK" w:hAnsi="Times New Roman" w:hint="eastAsia"/>
          <w:sz w:val="32"/>
          <w:szCs w:val="32"/>
        </w:rPr>
        <w:lastRenderedPageBreak/>
        <w:t>果灵，是一种植物生长调节剂。具有防止落花落果、抑制豆类生根、调节</w:t>
      </w:r>
      <w:proofErr w:type="gramStart"/>
      <w:r w:rsidRPr="007A7B71">
        <w:rPr>
          <w:rFonts w:ascii="方正仿宋_GBK" w:eastAsia="方正仿宋_GBK" w:hAnsi="Times New Roman" w:hint="eastAsia"/>
          <w:sz w:val="32"/>
          <w:szCs w:val="32"/>
        </w:rPr>
        <w:t>植物株内激素</w:t>
      </w:r>
      <w:proofErr w:type="gramEnd"/>
      <w:r w:rsidRPr="007A7B71">
        <w:rPr>
          <w:rFonts w:ascii="方正仿宋_GBK" w:eastAsia="方正仿宋_GBK" w:hAnsi="Times New Roman" w:hint="eastAsia"/>
          <w:sz w:val="32"/>
          <w:szCs w:val="32"/>
        </w:rPr>
        <w:t>平衡等作用。《国家食品药品监督管理总局</w:t>
      </w:r>
      <w:r w:rsidRPr="007A7B71">
        <w:rPr>
          <w:rFonts w:ascii="方正仿宋_GBK" w:eastAsia="方正仿宋_GBK" w:hAnsi="Times New Roman" w:hint="eastAsia"/>
          <w:sz w:val="32"/>
          <w:szCs w:val="32"/>
        </w:rPr>
        <w:t xml:space="preserve"> </w:t>
      </w:r>
      <w:r w:rsidRPr="007A7B71">
        <w:rPr>
          <w:rFonts w:ascii="方正仿宋_GBK" w:eastAsia="方正仿宋_GBK" w:hAnsi="Times New Roman" w:hint="eastAsia"/>
          <w:sz w:val="32"/>
          <w:szCs w:val="32"/>
        </w:rPr>
        <w:t>农业部</w:t>
      </w:r>
      <w:r w:rsidRPr="007A7B71">
        <w:rPr>
          <w:rFonts w:ascii="方正仿宋_GBK" w:eastAsia="方正仿宋_GBK" w:hAnsi="Times New Roman" w:hint="eastAsia"/>
          <w:sz w:val="32"/>
          <w:szCs w:val="32"/>
        </w:rPr>
        <w:t xml:space="preserve"> </w:t>
      </w:r>
      <w:r w:rsidRPr="007A7B71">
        <w:rPr>
          <w:rFonts w:ascii="方正仿宋_GBK" w:eastAsia="方正仿宋_GBK" w:hAnsi="Times New Roman" w:hint="eastAsia"/>
          <w:sz w:val="32"/>
          <w:szCs w:val="32"/>
        </w:rPr>
        <w:t>国家卫生和计划生育委员会关于豆芽生产过程中禁止使用</w:t>
      </w:r>
      <w:r w:rsidRPr="007A7B71">
        <w:rPr>
          <w:rFonts w:ascii="方正仿宋_GBK" w:eastAsia="方正仿宋_GBK" w:hAnsi="Times New Roman" w:hint="eastAsia"/>
          <w:sz w:val="32"/>
          <w:szCs w:val="32"/>
        </w:rPr>
        <w:t>6-</w:t>
      </w:r>
      <w:r w:rsidRPr="007A7B71">
        <w:rPr>
          <w:rFonts w:ascii="方正仿宋_GBK" w:eastAsia="方正仿宋_GBK" w:hAnsi="Times New Roman" w:hint="eastAsia"/>
          <w:sz w:val="32"/>
          <w:szCs w:val="32"/>
        </w:rPr>
        <w:t>苄基腺嘌呤等物质的公告》（</w:t>
      </w:r>
      <w:r w:rsidRPr="007A7B71">
        <w:rPr>
          <w:rFonts w:ascii="方正仿宋_GBK" w:eastAsia="方正仿宋_GBK" w:hAnsi="Times New Roman" w:hint="eastAsia"/>
          <w:sz w:val="32"/>
          <w:szCs w:val="32"/>
        </w:rPr>
        <w:t>2015</w:t>
      </w:r>
      <w:r w:rsidRPr="007A7B71">
        <w:rPr>
          <w:rFonts w:ascii="方正仿宋_GBK" w:eastAsia="方正仿宋_GBK" w:hAnsi="Times New Roman" w:hint="eastAsia"/>
          <w:sz w:val="32"/>
          <w:szCs w:val="32"/>
        </w:rPr>
        <w:t>年</w:t>
      </w:r>
      <w:r w:rsidRPr="007A7B71">
        <w:rPr>
          <w:rFonts w:ascii="方正仿宋_GBK" w:eastAsia="方正仿宋_GBK" w:hAnsi="Times New Roman" w:hint="eastAsia"/>
          <w:sz w:val="32"/>
          <w:szCs w:val="32"/>
        </w:rPr>
        <w:t xml:space="preserve"> </w:t>
      </w:r>
      <w:r w:rsidRPr="007A7B71">
        <w:rPr>
          <w:rFonts w:ascii="方正仿宋_GBK" w:eastAsia="方正仿宋_GBK" w:hAnsi="Times New Roman" w:hint="eastAsia"/>
          <w:sz w:val="32"/>
          <w:szCs w:val="32"/>
        </w:rPr>
        <w:t>第</w:t>
      </w:r>
      <w:r w:rsidRPr="007A7B71">
        <w:rPr>
          <w:rFonts w:ascii="方正仿宋_GBK" w:eastAsia="方正仿宋_GBK" w:hAnsi="Times New Roman" w:hint="eastAsia"/>
          <w:sz w:val="32"/>
          <w:szCs w:val="32"/>
        </w:rPr>
        <w:t>11</w:t>
      </w:r>
      <w:r w:rsidRPr="007A7B71">
        <w:rPr>
          <w:rFonts w:ascii="方正仿宋_GBK" w:eastAsia="方正仿宋_GBK" w:hAnsi="Times New Roman" w:hint="eastAsia"/>
          <w:sz w:val="32"/>
          <w:szCs w:val="32"/>
        </w:rPr>
        <w:t>号）中规定，生产者不得在豆芽生产过程中使用</w:t>
      </w:r>
      <w:r w:rsidRPr="007A7B71">
        <w:rPr>
          <w:rFonts w:ascii="方正仿宋_GBK" w:eastAsia="方正仿宋_GBK" w:hAnsi="Times New Roman" w:hint="eastAsia"/>
          <w:sz w:val="32"/>
          <w:szCs w:val="32"/>
        </w:rPr>
        <w:t>6-</w:t>
      </w:r>
      <w:r w:rsidRPr="007A7B71">
        <w:rPr>
          <w:rFonts w:ascii="方正仿宋_GBK" w:eastAsia="方正仿宋_GBK" w:hAnsi="Times New Roman" w:hint="eastAsia"/>
          <w:sz w:val="32"/>
          <w:szCs w:val="32"/>
        </w:rPr>
        <w:t>苄基腺嘌呤、</w:t>
      </w:r>
      <w:r w:rsidRPr="007A7B71">
        <w:rPr>
          <w:rFonts w:ascii="方正仿宋_GBK" w:eastAsia="方正仿宋_GBK" w:hAnsi="Times New Roman" w:hint="eastAsia"/>
          <w:sz w:val="32"/>
          <w:szCs w:val="32"/>
        </w:rPr>
        <w:t>4-</w:t>
      </w:r>
      <w:r w:rsidRPr="007A7B71">
        <w:rPr>
          <w:rFonts w:ascii="方正仿宋_GBK" w:eastAsia="方正仿宋_GBK" w:hAnsi="Times New Roman" w:hint="eastAsia"/>
          <w:sz w:val="32"/>
          <w:szCs w:val="32"/>
        </w:rPr>
        <w:t>氯苯氧乙酸钠、赤霉素等物质，豆芽经营者不得经营含有</w:t>
      </w:r>
      <w:r w:rsidRPr="007A7B71">
        <w:rPr>
          <w:rFonts w:ascii="方正仿宋_GBK" w:eastAsia="方正仿宋_GBK" w:hAnsi="Times New Roman" w:hint="eastAsia"/>
          <w:sz w:val="32"/>
          <w:szCs w:val="32"/>
        </w:rPr>
        <w:t>6-</w:t>
      </w:r>
      <w:r w:rsidRPr="007A7B71">
        <w:rPr>
          <w:rFonts w:ascii="方正仿宋_GBK" w:eastAsia="方正仿宋_GBK" w:hAnsi="Times New Roman" w:hint="eastAsia"/>
          <w:sz w:val="32"/>
          <w:szCs w:val="32"/>
        </w:rPr>
        <w:t>苄基腺嘌呤、</w:t>
      </w:r>
      <w:r w:rsidRPr="007A7B71">
        <w:rPr>
          <w:rFonts w:ascii="方正仿宋_GBK" w:eastAsia="方正仿宋_GBK" w:hAnsi="Times New Roman" w:hint="eastAsia"/>
          <w:sz w:val="32"/>
          <w:szCs w:val="32"/>
        </w:rPr>
        <w:t>4-</w:t>
      </w:r>
      <w:r w:rsidRPr="007A7B71">
        <w:rPr>
          <w:rFonts w:ascii="方正仿宋_GBK" w:eastAsia="方正仿宋_GBK" w:hAnsi="Times New Roman" w:hint="eastAsia"/>
          <w:sz w:val="32"/>
          <w:szCs w:val="32"/>
        </w:rPr>
        <w:t>氯苯氧乙酸钠、赤霉素等物质的豆芽。豆芽中检出</w:t>
      </w:r>
      <w:r w:rsidRPr="007A7B71">
        <w:rPr>
          <w:rFonts w:ascii="方正仿宋_GBK" w:eastAsia="方正仿宋_GBK" w:hAnsi="Times New Roman" w:hint="eastAsia"/>
          <w:sz w:val="32"/>
          <w:szCs w:val="32"/>
        </w:rPr>
        <w:t>4-</w:t>
      </w:r>
      <w:r w:rsidRPr="007A7B71">
        <w:rPr>
          <w:rFonts w:ascii="方正仿宋_GBK" w:eastAsia="方正仿宋_GBK" w:hAnsi="Times New Roman" w:hint="eastAsia"/>
          <w:sz w:val="32"/>
          <w:szCs w:val="32"/>
        </w:rPr>
        <w:t>氯苯氧乙酸钠的原因，可能是生产者为提高豆芽产量，从而违规使用相关农药。</w:t>
      </w:r>
    </w:p>
    <w:p w:rsidR="00513301" w:rsidRPr="007A7B71" w:rsidRDefault="007A7B71">
      <w:pPr>
        <w:spacing w:line="640" w:lineRule="exact"/>
        <w:ind w:firstLineChars="200" w:firstLine="640"/>
        <w:rPr>
          <w:rFonts w:ascii="楷体" w:eastAsia="楷体" w:hAnsi="楷体" w:cs="方正黑体_GBK" w:hint="eastAsia"/>
          <w:sz w:val="32"/>
          <w:szCs w:val="32"/>
        </w:rPr>
      </w:pPr>
      <w:r w:rsidRPr="007A7B71">
        <w:rPr>
          <w:rFonts w:ascii="楷体" w:eastAsia="楷体" w:hAnsi="楷体" w:cs="方正黑体_GBK" w:hint="eastAsia"/>
          <w:sz w:val="32"/>
          <w:szCs w:val="32"/>
        </w:rPr>
        <w:t>七</w:t>
      </w:r>
      <w:r w:rsidRPr="007A7B71">
        <w:rPr>
          <w:rFonts w:ascii="楷体" w:eastAsia="楷体" w:hAnsi="楷体" w:cs="方正黑体_GBK" w:hint="eastAsia"/>
          <w:sz w:val="32"/>
          <w:szCs w:val="32"/>
        </w:rPr>
        <w:t>、苯甲酸及其钠盐</w:t>
      </w:r>
      <w:r w:rsidRPr="007A7B71">
        <w:rPr>
          <w:rFonts w:ascii="楷体" w:eastAsia="楷体" w:hAnsi="楷体" w:cs="方正黑体_GBK" w:hint="eastAsia"/>
          <w:sz w:val="32"/>
          <w:szCs w:val="32"/>
        </w:rPr>
        <w:t>(</w:t>
      </w:r>
      <w:r w:rsidRPr="007A7B71">
        <w:rPr>
          <w:rFonts w:ascii="楷体" w:eastAsia="楷体" w:hAnsi="楷体" w:cs="方正黑体_GBK" w:hint="eastAsia"/>
          <w:sz w:val="32"/>
          <w:szCs w:val="32"/>
        </w:rPr>
        <w:t>以苯甲酸计</w:t>
      </w:r>
      <w:r w:rsidRPr="007A7B71">
        <w:rPr>
          <w:rFonts w:ascii="楷体" w:eastAsia="楷体" w:hAnsi="楷体" w:cs="方正黑体_GBK" w:hint="eastAsia"/>
          <w:sz w:val="32"/>
          <w:szCs w:val="32"/>
        </w:rPr>
        <w:t>)</w:t>
      </w:r>
    </w:p>
    <w:p w:rsidR="00513301" w:rsidRPr="007A7B71" w:rsidRDefault="007A7B71">
      <w:pPr>
        <w:spacing w:line="640" w:lineRule="exact"/>
        <w:ind w:firstLineChars="200" w:firstLine="640"/>
        <w:rPr>
          <w:rFonts w:ascii="方正仿宋_GBK" w:eastAsia="方正仿宋_GBK" w:hint="eastAsia"/>
        </w:rPr>
      </w:pPr>
      <w:r w:rsidRPr="007A7B71">
        <w:rPr>
          <w:rFonts w:ascii="方正仿宋_GBK" w:eastAsia="方正仿宋_GBK" w:hAnsi="Times New Roman" w:cs="Times New Roman" w:hint="eastAsia"/>
          <w:sz w:val="32"/>
          <w:szCs w:val="32"/>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w:t>
      </w:r>
    </w:p>
    <w:p w:rsidR="00513301" w:rsidRPr="007A7B71" w:rsidRDefault="007A7B71">
      <w:pPr>
        <w:spacing w:line="590" w:lineRule="exact"/>
        <w:ind w:firstLineChars="200" w:firstLine="592"/>
        <w:rPr>
          <w:rFonts w:ascii="楷体" w:eastAsia="楷体" w:hAnsi="楷体" w:hint="eastAsia"/>
          <w:spacing w:val="-12"/>
          <w:sz w:val="32"/>
          <w:szCs w:val="32"/>
        </w:rPr>
      </w:pPr>
      <w:bookmarkStart w:id="0" w:name="_GoBack"/>
      <w:r w:rsidRPr="007A7B71">
        <w:rPr>
          <w:rFonts w:ascii="楷体" w:eastAsia="楷体" w:hAnsi="楷体" w:hint="eastAsia"/>
          <w:spacing w:val="-12"/>
          <w:sz w:val="32"/>
          <w:szCs w:val="32"/>
        </w:rPr>
        <w:t>八、酒精度</w:t>
      </w:r>
    </w:p>
    <w:bookmarkEnd w:id="0"/>
    <w:p w:rsidR="00513301" w:rsidRPr="007A7B71" w:rsidRDefault="007A7B71" w:rsidP="00513301">
      <w:pPr>
        <w:pStyle w:val="2"/>
        <w:ind w:firstLine="640"/>
        <w:rPr>
          <w:rFonts w:ascii="方正仿宋_GBK" w:eastAsia="方正仿宋_GBK" w:hint="eastAsia"/>
        </w:rPr>
      </w:pPr>
      <w:r w:rsidRPr="007A7B71">
        <w:rPr>
          <w:rFonts w:ascii="方正仿宋_GBK" w:eastAsia="方正仿宋_GBK" w:hAnsi="Times New Roman" w:hint="eastAsia"/>
          <w:szCs w:val="32"/>
        </w:rPr>
        <w:t>酒精度又叫酒度，是指在</w:t>
      </w:r>
      <w:r w:rsidRPr="007A7B71">
        <w:rPr>
          <w:rFonts w:ascii="方正仿宋_GBK" w:eastAsia="方正仿宋_GBK" w:hAnsi="Times New Roman" w:hint="eastAsia"/>
          <w:szCs w:val="32"/>
        </w:rPr>
        <w:t>20</w:t>
      </w:r>
      <w:r w:rsidRPr="007A7B71">
        <w:rPr>
          <w:rFonts w:ascii="方正仿宋_GBK" w:eastAsia="方正仿宋_GBK" w:hAnsi="Times New Roman" w:hint="eastAsia"/>
          <w:szCs w:val="32"/>
        </w:rPr>
        <w:t>℃时，</w:t>
      </w:r>
      <w:r w:rsidRPr="007A7B71">
        <w:rPr>
          <w:rFonts w:ascii="方正仿宋_GBK" w:eastAsia="方正仿宋_GBK" w:hAnsi="Times New Roman" w:hint="eastAsia"/>
          <w:szCs w:val="32"/>
        </w:rPr>
        <w:t>100</w:t>
      </w:r>
      <w:r w:rsidRPr="007A7B71">
        <w:rPr>
          <w:rFonts w:ascii="方正仿宋_GBK" w:eastAsia="方正仿宋_GBK" w:hAnsi="Times New Roman" w:hint="eastAsia"/>
          <w:szCs w:val="32"/>
        </w:rPr>
        <w:t>毫升酒中含有乙醇（酒精）的毫升数，即体积（容量）的百分数。酒精度未达到产品标签明示要求的原因，可能是包装不严密造成酒精挥发；还可能是企业用低度酒冒充高度酒。</w:t>
      </w:r>
    </w:p>
    <w:sectPr w:rsidR="00513301" w:rsidRPr="007A7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200A8FED-2062-4E1D-B97A-2878BB1F7C70}"/>
    <w:embedBold r:id="rId2" w:subsetted="1" w:fontKey="{B2D384B3-18B8-41CE-90A1-F0D1AC988904}"/>
  </w:font>
  <w:font w:name="方正小标宋简体">
    <w:panose1 w:val="03000509000000000000"/>
    <w:charset w:val="86"/>
    <w:family w:val="script"/>
    <w:pitch w:val="fixed"/>
    <w:sig w:usb0="00000001" w:usb1="080E0000" w:usb2="00000010" w:usb3="00000000" w:csb0="00040000" w:csb1="00000000"/>
    <w:embedRegular r:id="rId3" w:subsetted="1" w:fontKey="{478D047F-5D89-4609-B4D0-69BC7DB9FAD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4" w:subsetted="1" w:fontKey="{EE5D77BB-CD31-4909-85BC-0EB7D2F21687}"/>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92CAD"/>
    <w:multiLevelType w:val="singleLevel"/>
    <w:tmpl w:val="FD492CAD"/>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13301"/>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A7B71"/>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2E356B2"/>
    <w:rsid w:val="04D81A7C"/>
    <w:rsid w:val="05B075F0"/>
    <w:rsid w:val="07503655"/>
    <w:rsid w:val="09613572"/>
    <w:rsid w:val="098168D4"/>
    <w:rsid w:val="09E0572E"/>
    <w:rsid w:val="0A4011CE"/>
    <w:rsid w:val="0B1C7DDA"/>
    <w:rsid w:val="0B443F79"/>
    <w:rsid w:val="0B505CFE"/>
    <w:rsid w:val="0C0B1D8D"/>
    <w:rsid w:val="0C705556"/>
    <w:rsid w:val="0CCE6341"/>
    <w:rsid w:val="0D0346C0"/>
    <w:rsid w:val="0D374F84"/>
    <w:rsid w:val="0D4279C5"/>
    <w:rsid w:val="0D5527DD"/>
    <w:rsid w:val="0D852F3F"/>
    <w:rsid w:val="0DE12CCF"/>
    <w:rsid w:val="0E284B04"/>
    <w:rsid w:val="0EC12409"/>
    <w:rsid w:val="0F751D38"/>
    <w:rsid w:val="0F8E03D8"/>
    <w:rsid w:val="0FA90066"/>
    <w:rsid w:val="0FC01C62"/>
    <w:rsid w:val="1034205B"/>
    <w:rsid w:val="104362FC"/>
    <w:rsid w:val="10594204"/>
    <w:rsid w:val="107C1AA5"/>
    <w:rsid w:val="11081FC8"/>
    <w:rsid w:val="11F95E33"/>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AD4A7C"/>
    <w:rsid w:val="1C157453"/>
    <w:rsid w:val="1C1845BD"/>
    <w:rsid w:val="1C412D60"/>
    <w:rsid w:val="1CB27E9B"/>
    <w:rsid w:val="1DAD3FFF"/>
    <w:rsid w:val="1DFF41B9"/>
    <w:rsid w:val="1E9B32CF"/>
    <w:rsid w:val="1EC264B5"/>
    <w:rsid w:val="207F2166"/>
    <w:rsid w:val="209E7837"/>
    <w:rsid w:val="20DD5D1B"/>
    <w:rsid w:val="21EF72E6"/>
    <w:rsid w:val="224D6ADB"/>
    <w:rsid w:val="227B2998"/>
    <w:rsid w:val="22A141AA"/>
    <w:rsid w:val="22BF0461"/>
    <w:rsid w:val="22DF1FFB"/>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5E5D24"/>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BF55C1"/>
    <w:rsid w:val="4EC26E4B"/>
    <w:rsid w:val="4EED2BC8"/>
    <w:rsid w:val="4F932387"/>
    <w:rsid w:val="4FAB5F46"/>
    <w:rsid w:val="50163F73"/>
    <w:rsid w:val="50565800"/>
    <w:rsid w:val="50C17233"/>
    <w:rsid w:val="51896A13"/>
    <w:rsid w:val="51AA4038"/>
    <w:rsid w:val="51FD239C"/>
    <w:rsid w:val="52941F38"/>
    <w:rsid w:val="52A6769D"/>
    <w:rsid w:val="53910666"/>
    <w:rsid w:val="53DD4918"/>
    <w:rsid w:val="53E301FD"/>
    <w:rsid w:val="5473169E"/>
    <w:rsid w:val="54C904D3"/>
    <w:rsid w:val="550115C8"/>
    <w:rsid w:val="554D75AB"/>
    <w:rsid w:val="55515C48"/>
    <w:rsid w:val="55BE0029"/>
    <w:rsid w:val="55CC40E6"/>
    <w:rsid w:val="566F178F"/>
    <w:rsid w:val="583D6A55"/>
    <w:rsid w:val="58BF1D4C"/>
    <w:rsid w:val="58C52A1E"/>
    <w:rsid w:val="5900754B"/>
    <w:rsid w:val="591702CA"/>
    <w:rsid w:val="59203A01"/>
    <w:rsid w:val="59A5289E"/>
    <w:rsid w:val="59A56ED4"/>
    <w:rsid w:val="5AF17BBB"/>
    <w:rsid w:val="5B7936AC"/>
    <w:rsid w:val="5B7A209D"/>
    <w:rsid w:val="5BDC6E44"/>
    <w:rsid w:val="5C6258A4"/>
    <w:rsid w:val="5C6607D4"/>
    <w:rsid w:val="5CF357D6"/>
    <w:rsid w:val="5E1C3364"/>
    <w:rsid w:val="5E3C6DCB"/>
    <w:rsid w:val="5E3D638B"/>
    <w:rsid w:val="5E82604C"/>
    <w:rsid w:val="5E9F7D04"/>
    <w:rsid w:val="5EB3567B"/>
    <w:rsid w:val="5EE95FBE"/>
    <w:rsid w:val="5FB4017C"/>
    <w:rsid w:val="5FC04A10"/>
    <w:rsid w:val="5FF86B48"/>
    <w:rsid w:val="6009023D"/>
    <w:rsid w:val="614C7731"/>
    <w:rsid w:val="616D5BEF"/>
    <w:rsid w:val="62106968"/>
    <w:rsid w:val="62733EE5"/>
    <w:rsid w:val="62A23EF9"/>
    <w:rsid w:val="62E64A8D"/>
    <w:rsid w:val="637B6589"/>
    <w:rsid w:val="63E519B6"/>
    <w:rsid w:val="63E60C8E"/>
    <w:rsid w:val="645F7C77"/>
    <w:rsid w:val="648F5B34"/>
    <w:rsid w:val="64BA3CE8"/>
    <w:rsid w:val="65110BD0"/>
    <w:rsid w:val="65660390"/>
    <w:rsid w:val="65BA2B92"/>
    <w:rsid w:val="6655217A"/>
    <w:rsid w:val="66F73F16"/>
    <w:rsid w:val="67207D8C"/>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D77804"/>
    <w:rsid w:val="70433045"/>
    <w:rsid w:val="70A4148A"/>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D776A"/>
    <w:rsid w:val="7802718C"/>
    <w:rsid w:val="78516857"/>
    <w:rsid w:val="787917F5"/>
    <w:rsid w:val="78941FDE"/>
    <w:rsid w:val="79425C88"/>
    <w:rsid w:val="79E41CD7"/>
    <w:rsid w:val="7A27777B"/>
    <w:rsid w:val="7B5D2F26"/>
    <w:rsid w:val="7B7721FC"/>
    <w:rsid w:val="7C7137ED"/>
    <w:rsid w:val="7C833972"/>
    <w:rsid w:val="7CBD0617"/>
    <w:rsid w:val="7EC17E52"/>
    <w:rsid w:val="7ECE751F"/>
    <w:rsid w:val="7EF80517"/>
    <w:rsid w:val="7F4D5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94663-E014-47E0-8DE2-7BABCB3D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cp:revision>
  <cp:lastPrinted>2021-11-04T08:08:00Z</cp:lastPrinted>
  <dcterms:created xsi:type="dcterms:W3CDTF">2018-12-24T03:58:00Z</dcterms:created>
  <dcterms:modified xsi:type="dcterms:W3CDTF">2021-11-04T08:10:00Z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