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60" w:lineRule="exact"/>
        <w:jc w:val="left"/>
        <w:textAlignment w:val="auto"/>
        <w:rPr>
          <w:rFonts w:hint="eastAsia" w:ascii="方正仿宋_GBK" w:eastAsia="方正仿宋_GBK"/>
          <w:b/>
          <w:color w:val="auto"/>
          <w:sz w:val="32"/>
          <w:szCs w:val="32"/>
          <w:lang w:eastAsia="zh-CN"/>
        </w:rPr>
      </w:pPr>
      <w:r>
        <w:rPr>
          <w:rFonts w:hint="eastAsia" w:ascii="方正仿宋_GBK" w:eastAsia="方正仿宋_GBK"/>
          <w:b/>
          <w:color w:val="auto"/>
          <w:sz w:val="32"/>
          <w:szCs w:val="32"/>
        </w:rPr>
        <w:t>附件</w:t>
      </w:r>
      <w:r>
        <w:rPr>
          <w:rFonts w:hint="eastAsia" w:ascii="方正仿宋_GBK" w:eastAsia="方正仿宋_GBK"/>
          <w:b/>
          <w:color w:val="auto"/>
          <w:sz w:val="32"/>
          <w:szCs w:val="32"/>
          <w:lang w:val="en-US" w:eastAsia="zh-CN"/>
        </w:rPr>
        <w:t>1</w:t>
      </w:r>
    </w:p>
    <w:p>
      <w:pPr>
        <w:keepNext w:val="0"/>
        <w:keepLines w:val="0"/>
        <w:pageBreakBefore w:val="0"/>
        <w:widowControl w:val="0"/>
        <w:suppressAutoHyphens/>
        <w:kinsoku/>
        <w:wordWrap/>
        <w:overflowPunct/>
        <w:topLinePunct w:val="0"/>
        <w:autoSpaceDE/>
        <w:autoSpaceDN/>
        <w:bidi w:val="0"/>
        <w:adjustRightInd w:val="0"/>
        <w:snapToGrid w:val="0"/>
        <w:spacing w:after="157" w:afterLines="50" w:line="560" w:lineRule="exact"/>
        <w:jc w:val="center"/>
        <w:textAlignment w:val="auto"/>
        <w:rPr>
          <w:rFonts w:hint="default"/>
        </w:rPr>
      </w:pPr>
      <w:r>
        <w:rPr>
          <w:rFonts w:hint="eastAsia" w:ascii="方正小标宋简体" w:hAnsi="方正小标宋简体" w:eastAsia="方正小标宋简体" w:cs="方正小标宋简体"/>
          <w:color w:val="auto"/>
          <w:sz w:val="44"/>
          <w:szCs w:val="44"/>
          <w:lang w:eastAsia="zh-CN"/>
        </w:rPr>
        <w:t>部分不合格</w:t>
      </w:r>
      <w:r>
        <w:rPr>
          <w:rFonts w:hint="eastAsia" w:ascii="方正小标宋简体" w:hAnsi="方正小标宋简体" w:eastAsia="方正小标宋简体" w:cs="方正小标宋简体"/>
          <w:color w:val="auto"/>
          <w:sz w:val="44"/>
          <w:szCs w:val="44"/>
        </w:rPr>
        <w:t>项目的</w:t>
      </w:r>
      <w:r>
        <w:rPr>
          <w:rFonts w:hint="eastAsia" w:ascii="方正小标宋简体" w:hAnsi="方正小标宋简体" w:eastAsia="方正小标宋简体" w:cs="方正小标宋简体"/>
          <w:color w:val="auto"/>
          <w:sz w:val="44"/>
          <w:szCs w:val="44"/>
          <w:lang w:eastAsia="zh-CN"/>
        </w:rPr>
        <w:t>小知识</w:t>
      </w:r>
    </w:p>
    <w:p>
      <w:pPr>
        <w:keepNext w:val="0"/>
        <w:keepLines w:val="0"/>
        <w:pageBreakBefore w:val="0"/>
        <w:widowControl w:val="0"/>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一</w:t>
      </w:r>
      <w:r>
        <w:rPr>
          <w:rFonts w:hint="default" w:ascii="Times New Roman" w:hAnsi="Times New Roman" w:eastAsia="方正黑体_GBK" w:cs="Times New Roman"/>
          <w:sz w:val="32"/>
          <w:szCs w:val="32"/>
          <w:lang w:val="en-US" w:eastAsia="zh-CN"/>
        </w:rPr>
        <w:t>、镉（以Cd计）</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镉（以Cd计）是一种蓄积性的重金属元素。长期食用镉（以Cd计）超标的食品，可能对肾脏、肝脏和骨骼造成损害，还可能影响免疫系统，甚至可能对儿童高级神经活动有损害。镉（以Cd计）超标的原因，可能是在生长过程中富集了环境中的镉元素。</w:t>
      </w:r>
    </w:p>
    <w:p>
      <w:pPr>
        <w:keepNext w:val="0"/>
        <w:keepLines w:val="0"/>
        <w:pageBreakBefore w:val="0"/>
        <w:widowControl w:val="0"/>
        <w:kinsoku/>
        <w:wordWrap/>
        <w:overflowPunct/>
        <w:topLinePunct w:val="0"/>
        <w:autoSpaceDE/>
        <w:autoSpaceDN/>
        <w:bidi w:val="0"/>
        <w:spacing w:line="582" w:lineRule="exact"/>
        <w:ind w:firstLine="640" w:firstLineChars="200"/>
        <w:jc w:val="both"/>
        <w:textAlignment w:val="auto"/>
        <w:rPr>
          <w:rFonts w:hint="eastAsia"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二、霉菌</w:t>
      </w:r>
    </w:p>
    <w:p>
      <w:pPr>
        <w:pStyle w:val="2"/>
        <w:keepNext w:val="0"/>
        <w:keepLines w:val="0"/>
        <w:pageBreakBefore w:val="0"/>
        <w:widowControl w:val="0"/>
        <w:kinsoku/>
        <w:wordWrap/>
        <w:overflowPunct/>
        <w:topLinePunct w:val="0"/>
        <w:autoSpaceDE/>
        <w:autoSpaceDN/>
        <w:bidi w:val="0"/>
        <w:snapToGrid/>
        <w:spacing w:after="0" w:line="594" w:lineRule="atLeast"/>
        <w:ind w:leftChars="0"/>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霉菌是评价食品卫生质量的指示性指标，食品中霉菌数是指食品检样经过处理，在一定条件下培养后，计数所得1g或1mL检样中所形成的霉菌菌落数。</w:t>
      </w:r>
      <w:r>
        <w:rPr>
          <w:rFonts w:hint="default" w:ascii="Times New Roman" w:hAnsi="Times New Roman" w:eastAsia="方正仿宋_GBK" w:cs="Times New Roman"/>
          <w:kern w:val="2"/>
          <w:sz w:val="32"/>
          <w:szCs w:val="32"/>
          <w:lang w:val="en-US" w:eastAsia="zh-CN" w:bidi="ar-SA"/>
        </w:rPr>
        <w:t>霉菌数</w:t>
      </w:r>
      <w:r>
        <w:rPr>
          <w:rFonts w:hint="eastAsia" w:ascii="Times New Roman" w:hAnsi="Times New Roman" w:eastAsia="方正仿宋_GBK" w:cs="Times New Roman"/>
          <w:kern w:val="2"/>
          <w:sz w:val="32"/>
          <w:szCs w:val="32"/>
          <w:lang w:val="en-US" w:eastAsia="zh-CN" w:bidi="ar-SA"/>
        </w:rPr>
        <w:t>超标的</w:t>
      </w:r>
      <w:r>
        <w:rPr>
          <w:rFonts w:hint="default" w:ascii="Times New Roman" w:hAnsi="Times New Roman" w:eastAsia="方正仿宋_GBK" w:cs="Times New Roman"/>
          <w:kern w:val="2"/>
          <w:sz w:val="32"/>
          <w:szCs w:val="32"/>
          <w:lang w:val="en-US" w:eastAsia="zh-CN" w:bidi="ar-SA"/>
        </w:rPr>
        <w:t>原因</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可能是生产企业所使用的原辅料受到霉菌污染，也可能是生产加工过程中卫生条件控制不到位，还可能与产品包装密封不严、储运条件控制不当等有关。</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方正黑体_GBK" w:cs="Times New Roman"/>
          <w:sz w:val="32"/>
          <w:szCs w:val="32"/>
          <w:lang w:val="en-US" w:eastAsia="zh-CN"/>
        </w:rPr>
      </w:pPr>
      <w:r>
        <w:rPr>
          <w:rFonts w:hint="eastAsia" w:ascii="方正黑体_GBK" w:hAnsi="方正黑体_GBK" w:eastAsia="方正黑体_GBK" w:cs="方正黑体_GBK"/>
          <w:sz w:val="32"/>
          <w:szCs w:val="32"/>
          <w:lang w:val="en-US" w:eastAsia="zh-CN"/>
        </w:rPr>
        <w:t>三</w:t>
      </w:r>
      <w:r>
        <w:rPr>
          <w:rFonts w:hint="eastAsia" w:ascii="方正黑体_GBK" w:hAnsi="方正黑体_GBK" w:eastAsia="方正黑体_GBK" w:cs="方正黑体_GBK"/>
          <w:sz w:val="32"/>
          <w:szCs w:val="32"/>
        </w:rPr>
        <w:t>、</w:t>
      </w:r>
      <w:r>
        <w:rPr>
          <w:rFonts w:hint="default" w:ascii="Times New Roman" w:hAnsi="Times New Roman" w:eastAsia="方正黑体_GBK" w:cs="Times New Roman"/>
          <w:sz w:val="32"/>
          <w:szCs w:val="32"/>
          <w:lang w:val="en-US" w:eastAsia="zh-CN"/>
        </w:rPr>
        <w:t>过氧化值</w:t>
      </w:r>
      <w:r>
        <w:rPr>
          <w:rFonts w:hint="eastAsia" w:ascii="Times New Roman" w:hAnsi="Times New Roman" w:eastAsia="方正黑体_GBK" w:cs="Times New Roman"/>
          <w:sz w:val="32"/>
          <w:szCs w:val="32"/>
          <w:lang w:val="en-US" w:eastAsia="zh-CN"/>
        </w:rPr>
        <w:t>（</w:t>
      </w:r>
      <w:r>
        <w:rPr>
          <w:rFonts w:hint="default" w:ascii="Times New Roman" w:hAnsi="Times New Roman" w:eastAsia="方正黑体_GBK" w:cs="Times New Roman"/>
          <w:sz w:val="32"/>
          <w:szCs w:val="32"/>
          <w:lang w:val="en-US" w:eastAsia="zh-CN"/>
        </w:rPr>
        <w:t>以脂肪计</w:t>
      </w:r>
      <w:r>
        <w:rPr>
          <w:rFonts w:hint="eastAsia" w:ascii="Times New Roman" w:hAnsi="Times New Roman" w:eastAsia="方正黑体_GBK"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过氧化值主要反映油脂的被氧化程度，是油脂酸败的早期指标。食用过氧化值超标的食品一般不会对人体健康造成损害，但长期食用严重超标的食品可能导致肠胃不适、腹泻等。过氧化值（以脂肪计）检测值超标的原因，可能是产品用油已经变质，也可能是原料中的脂肪已经被氧化，还可能与产品储存条件控制不当有关。</w:t>
      </w:r>
    </w:p>
    <w:p>
      <w:pPr>
        <w:keepNext w:val="0"/>
        <w:keepLines w:val="0"/>
        <w:pageBreakBefore w:val="0"/>
        <w:widowControl w:val="0"/>
        <w:kinsoku/>
        <w:wordWrap/>
        <w:overflowPunct/>
        <w:topLinePunct w:val="0"/>
        <w:autoSpaceDE/>
        <w:autoSpaceDN/>
        <w:bidi w:val="0"/>
        <w:adjustRightInd/>
        <w:snapToGrid/>
        <w:spacing w:line="570" w:lineRule="exact"/>
        <w:ind w:left="629"/>
        <w:textAlignment w:val="auto"/>
        <w:rPr>
          <w:rFonts w:hint="eastAsia" w:ascii="方正黑体_GBK" w:hAnsi="方正黑体_GBK" w:eastAsia="方正黑体_GBK" w:cs="方正黑体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left="629"/>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四、恩诺沙星</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恩诺沙星属第三代喹诺酮类药物，是一类人工合成的广谱抗菌药，用于治疗动物的皮肤感染、呼吸道感染等，是动物专属用药。长期食用恩诺沙星超标的食品，可能导致在人体中蓄积，进而对人体机能产生危害，还可能使人体产生耐药性菌株。恩诺沙星超标的原因，可能是在养殖过程中为快速控制疫病，违规加大用药量或不遵守休药期规定，致使产品上市销售时的药物残留量超标。</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五、吡虫啉</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吡虫啉属氯化烟酰类杀虫剂，具有广谱、高效、低毒等特点。长期食用吡虫啉超标的食品，可能对人体产生危害。生姜中吡虫啉超标的原因，可能是为快速控制虫害加大用药量，或未遵守采摘间隔期规定，致使上市销售时产品中的药物残留量未降解至标准限量以下。</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right="0" w:rightChars="0" w:firstLine="640" w:firstLineChars="200"/>
        <w:jc w:val="both"/>
        <w:textAlignment w:val="auto"/>
        <w:rPr>
          <w:rFonts w:hint="eastAsia" w:ascii="黑体" w:hAnsi="黑体" w:eastAsia="黑体" w:cstheme="minorBidi"/>
          <w:color w:val="auto"/>
          <w:kern w:val="2"/>
          <w:sz w:val="32"/>
          <w:szCs w:val="32"/>
          <w:lang w:val="en-US" w:eastAsia="zh-CN" w:bidi="ar-SA"/>
        </w:rPr>
      </w:pPr>
      <w:r>
        <w:rPr>
          <w:rFonts w:hint="eastAsia" w:ascii="黑体" w:hAnsi="黑体" w:eastAsia="黑体" w:cstheme="minorBidi"/>
          <w:color w:val="auto"/>
          <w:kern w:val="2"/>
          <w:sz w:val="32"/>
          <w:szCs w:val="32"/>
          <w:lang w:val="en-US" w:eastAsia="zh-CN" w:bidi="ar-SA"/>
        </w:rPr>
        <w:t>六、倍硫磷</w:t>
      </w:r>
    </w:p>
    <w:p>
      <w:pPr>
        <w:spacing w:line="590" w:lineRule="exact"/>
        <w:ind w:firstLine="640" w:firstLineChars="20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方正仿宋_GBK" w:cs="Times New Roman"/>
          <w:sz w:val="32"/>
          <w:szCs w:val="32"/>
        </w:rPr>
        <w:t>倍硫</w:t>
      </w:r>
      <w:r>
        <w:rPr>
          <w:rFonts w:ascii="Times New Roman" w:hAnsi="Times New Roman" w:eastAsia="方正仿宋_GBK" w:cs="Times New Roman"/>
          <w:sz w:val="32"/>
          <w:szCs w:val="32"/>
        </w:rPr>
        <w:t>磷是一种</w:t>
      </w:r>
      <w:r>
        <w:rPr>
          <w:rFonts w:hint="eastAsia" w:ascii="Times New Roman" w:hAnsi="Times New Roman" w:eastAsia="方正仿宋_GBK" w:cs="Times New Roman"/>
          <w:sz w:val="32"/>
          <w:szCs w:val="32"/>
        </w:rPr>
        <w:t>中级毒性有机磷类</w:t>
      </w:r>
      <w:r>
        <w:rPr>
          <w:rFonts w:ascii="Times New Roman" w:hAnsi="Times New Roman" w:eastAsia="方正仿宋_GBK" w:cs="Times New Roman"/>
          <w:sz w:val="32"/>
          <w:szCs w:val="32"/>
        </w:rPr>
        <w:t>杀虫剂，具有</w:t>
      </w:r>
      <w:r>
        <w:rPr>
          <w:rFonts w:hint="eastAsia" w:ascii="Times New Roman" w:hAnsi="Times New Roman" w:eastAsia="方正仿宋_GBK" w:cs="Times New Roman"/>
          <w:sz w:val="32"/>
          <w:szCs w:val="32"/>
        </w:rPr>
        <w:t>广谱、高效等特点。</w:t>
      </w:r>
      <w:r>
        <w:rPr>
          <w:rFonts w:ascii="Times New Roman" w:hAnsi="Times New Roman" w:eastAsia="方正仿宋_GBK" w:cs="Times New Roman"/>
          <w:sz w:val="32"/>
          <w:szCs w:val="32"/>
        </w:rPr>
        <w:t>《食品安全国家标准 食品中农药最大残留限量》（GB 2763</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20</w:t>
      </w:r>
      <w:r>
        <w:rPr>
          <w:rFonts w:hint="eastAsia" w:ascii="Times New Roman" w:hAnsi="Times New Roman" w:eastAsia="方正仿宋_GBK" w:cs="Times New Roman"/>
          <w:sz w:val="32"/>
          <w:szCs w:val="32"/>
          <w:lang w:val="en-US" w:eastAsia="zh-CN"/>
        </w:rPr>
        <w:t>21</w:t>
      </w:r>
      <w:r>
        <w:rPr>
          <w:rFonts w:ascii="Times New Roman" w:hAnsi="Times New Roman" w:eastAsia="方正仿宋_GBK" w:cs="Times New Roman"/>
          <w:sz w:val="32"/>
          <w:szCs w:val="32"/>
        </w:rPr>
        <w:t>）中规定，</w:t>
      </w:r>
      <w:r>
        <w:rPr>
          <w:rFonts w:hint="eastAsia" w:ascii="Times New Roman" w:hAnsi="Times New Roman" w:eastAsia="方正仿宋_GBK" w:cs="Times New Roman"/>
          <w:sz w:val="32"/>
          <w:szCs w:val="32"/>
        </w:rPr>
        <w:t>豇豆中倍硫磷</w:t>
      </w:r>
      <w:r>
        <w:rPr>
          <w:rFonts w:ascii="Times New Roman" w:hAnsi="Times New Roman" w:eastAsia="方正仿宋_GBK" w:cs="Times New Roman"/>
          <w:sz w:val="32"/>
          <w:szCs w:val="32"/>
        </w:rPr>
        <w:t>的最大残留限量值为0.0</w:t>
      </w:r>
      <w:r>
        <w:rPr>
          <w:rFonts w:hint="eastAsia" w:ascii="Times New Roman" w:hAnsi="Times New Roman" w:eastAsia="方正仿宋_GBK" w:cs="Times New Roman"/>
          <w:sz w:val="32"/>
          <w:szCs w:val="32"/>
        </w:rPr>
        <w:t>5</w:t>
      </w:r>
      <w:r>
        <w:rPr>
          <w:rFonts w:ascii="Times New Roman" w:hAnsi="Times New Roman" w:eastAsia="方正仿宋_GBK" w:cs="Times New Roman"/>
          <w:sz w:val="32"/>
          <w:szCs w:val="32"/>
        </w:rPr>
        <w:t>mg/kg。超标的原因，可能是菜农对使用农药的安全间隔期不了解，从而违规使用农药</w:t>
      </w:r>
      <w:r>
        <w:rPr>
          <w:rFonts w:hint="eastAsia" w:ascii="Times New Roman" w:hAnsi="Times New Roman" w:eastAsia="仿宋_GB2312" w:cs="Times New Roman"/>
          <w:kern w:val="2"/>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七、阴离子合成洗涤剂(以十二烷基苯磺酸钠计)</w:t>
      </w:r>
    </w:p>
    <w:p>
      <w:pPr>
        <w:spacing w:line="590" w:lineRule="exact"/>
        <w:ind w:firstLine="640" w:firstLineChars="200"/>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阴离子合成洗涤剂，即我们日常生活中经常用到的洗衣粉、洗洁精、洗衣液、肥皂等洗涤剂的主要成分，其主要成分十二烷基磺酸钠，是一种低毒物质，在消毒企业中广泛使用。GB 14934-2016《食品安全国家标准消毒餐（饮）具》规定，采用化学消毒法的餐（饮）具的阴离子合成洗涤剂应不得检出。餐（饮）具中检出阴离子合成洗涤剂，可能是部分单位使用的洗涤剂不合格或使用量过大，未经足够量清水冲洗或餐具漂洗池内清洗用水重复使用或餐具数量多，造成交叉污染，进而残存在餐（饮）具中。</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八、大肠菌群</w:t>
      </w:r>
    </w:p>
    <w:p>
      <w:pPr>
        <w:spacing w:line="59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大肠菌群是国内外通用的食品污染常用指示菌之一。食品中大肠菌群不合格，说明食品存在卫生质量缺陷，提示该食品中存在被肠道致病菌污染的可能，对人体健康具有潜在危害，尤其对老人、小孩的危害更大。大肠菌群超标的原因，可能是包装材料受污染，或在生产过程中产品受到人员、工具器具等生产设备、环境污染。</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九、甜蜜素（以环己基氨基磺酸计）</w:t>
      </w:r>
    </w:p>
    <w:p>
      <w:pPr>
        <w:spacing w:line="590" w:lineRule="exact"/>
        <w:ind w:firstLine="640" w:firstLineChars="200"/>
        <w:rPr>
          <w:rFonts w:hint="eastAsia"/>
          <w:lang w:val="en-US" w:eastAsia="zh-CN"/>
        </w:rPr>
      </w:pPr>
      <w:r>
        <w:rPr>
          <w:rFonts w:hint="eastAsia" w:ascii="Times New Roman" w:hAnsi="Times New Roman" w:eastAsia="方正仿宋_GBK" w:cs="Times New Roman"/>
          <w:sz w:val="32"/>
          <w:szCs w:val="32"/>
          <w:lang w:val="en-US" w:eastAsia="zh-CN"/>
        </w:rPr>
        <w:t>甜蜜素，化学名称为环己基氨基磺酸钠，是食品生产中常用的甜味剂之一，其甜度是蔗糖的40—50倍。长期摄入甜蜜素超标的食品，可能会对人体的肝脏和神经系统造成一定危害。甜蜜素（以环己基氨基磺酸计）检测值超标的原因，可能是生产企业为增加产品甜度，超量使用甜蜜素；也可能是使用的复配添加剂中甜蜜素含量较高；还可能是添加过程中未准确计量等。</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十、糖精钠</w:t>
      </w:r>
    </w:p>
    <w:p>
      <w:pPr>
        <w:spacing w:line="59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糖精钠是食品工业中常用的合成甜味剂。《食品安全国家标准  食品添加剂使用标准》（GB 2760—2014）中规定，糕点中不得使用糖精钠。糖精钠对人体无任何营养价值，食用较多的糖精钠，会影响肠胃消化酶的正常分泌，降低小肠的吸收能力，使食欲减退。造成糖精钠超标的原因，可能是企业为增加产品甜味而超范围使用。</w:t>
      </w:r>
    </w:p>
    <w:p>
      <w:pPr>
        <w:keepNext w:val="0"/>
        <w:keepLines w:val="0"/>
        <w:pageBreakBefore w:val="0"/>
        <w:widowControl w:val="0"/>
        <w:kinsoku/>
        <w:wordWrap/>
        <w:overflowPunct/>
        <w:topLinePunct w:val="0"/>
        <w:autoSpaceDE/>
        <w:autoSpaceDN/>
        <w:bidi w:val="0"/>
        <w:adjustRightInd/>
        <w:snapToGrid/>
        <w:spacing w:line="570" w:lineRule="exact"/>
        <w:ind w:left="0" w:firstLine="640" w:firstLineChars="200"/>
        <w:textAlignment w:val="auto"/>
        <w:rPr>
          <w:rFonts w:hint="eastAsia" w:ascii="方正黑体_GBK" w:hAnsi="方正黑体_GBK" w:eastAsia="方正黑体_GBK" w:cs="方正黑体_GBK"/>
          <w:sz w:val="32"/>
          <w:szCs w:val="32"/>
          <w:lang w:val="en-US" w:eastAsia="zh-CN"/>
        </w:rPr>
      </w:pPr>
      <w:bookmarkStart w:id="0" w:name="_GoBack"/>
      <w:r>
        <w:rPr>
          <w:rFonts w:hint="eastAsia" w:ascii="方正黑体_GBK" w:hAnsi="方正黑体_GBK" w:eastAsia="方正黑体_GBK" w:cs="方正黑体_GBK"/>
          <w:sz w:val="32"/>
          <w:szCs w:val="32"/>
          <w:lang w:val="en-US" w:eastAsia="zh-CN"/>
        </w:rPr>
        <w:t>十一、菌落总数</w:t>
      </w:r>
    </w:p>
    <w:bookmarkEnd w:id="0"/>
    <w:p>
      <w:pPr>
        <w:pStyle w:val="2"/>
        <w:rPr>
          <w:rFonts w:hint="default"/>
        </w:rPr>
      </w:pPr>
      <w:r>
        <w:rPr>
          <w:rFonts w:ascii="Times New Roman" w:hAnsi="Times New Roman" w:eastAsia="方正仿宋_GBK" w:cs="Times New Roman"/>
          <w:sz w:val="32"/>
          <w:szCs w:val="32"/>
        </w:rPr>
        <w:t>菌落总数是指示性微生物指标，主要用来评价食品清洁度，反映食品在生产过程中是否符合卫生要求。菌落总数超标的原因，可能是个别企业所使用的原辅料初始菌数较高，又未按要求严格控制生产加工过程的卫生条件，或者包装容器清洗消毒不到位，还有可能与产品包装密封不严、储运条件控制不当等有关。</w:t>
      </w:r>
    </w:p>
    <w:p>
      <w:pPr>
        <w:spacing w:line="560" w:lineRule="exact"/>
        <w:ind w:firstLine="640" w:firstLineChars="200"/>
        <w:rPr>
          <w:rFonts w:hint="default" w:ascii="Times New Roman" w:hAnsi="Times New Roman" w:eastAsia="方正仿宋_GBK" w:cs="Times New Roman"/>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B98D179-EA50-4123-8FFD-20C5A2294D3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embedRegular r:id="rId2" w:fontKey="{23883EAA-708F-4B7E-B002-E3B56362B210}"/>
  </w:font>
  <w:font w:name="方正仿宋_GBK">
    <w:panose1 w:val="03000509000000000000"/>
    <w:charset w:val="86"/>
    <w:family w:val="script"/>
    <w:pitch w:val="default"/>
    <w:sig w:usb0="00000001" w:usb1="080E0000" w:usb2="00000000" w:usb3="00000000" w:csb0="00040000" w:csb1="00000000"/>
    <w:embedRegular r:id="rId3" w:fontKey="{CB1F3AD0-7410-4077-B888-FFAE8A2F87C9}"/>
  </w:font>
  <w:font w:name="方正小标宋简体">
    <w:panose1 w:val="02000000000000000000"/>
    <w:charset w:val="86"/>
    <w:family w:val="script"/>
    <w:pitch w:val="default"/>
    <w:sig w:usb0="00000001" w:usb1="08000000" w:usb2="00000000" w:usb3="00000000" w:csb0="00040000" w:csb1="00000000"/>
    <w:embedRegular r:id="rId4" w:fontKey="{2F2C76B9-F8FF-4637-958F-9BDB7B88B51D}"/>
  </w:font>
  <w:font w:name="方正黑体_GBK">
    <w:panose1 w:val="03000509000000000000"/>
    <w:charset w:val="86"/>
    <w:family w:val="script"/>
    <w:pitch w:val="default"/>
    <w:sig w:usb0="00000001" w:usb1="080E0000" w:usb2="00000000" w:usb3="00000000" w:csb0="00040000" w:csb1="00000000"/>
    <w:embedRegular r:id="rId5" w:fontKey="{C321B116-E802-4CE3-8B81-AB10E5A2F288}"/>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IwZjY3MjdiNDZmZDU5NTY4ZmE4ZWJmMDA0MmU2N2MifQ=="/>
  </w:docVars>
  <w:rsids>
    <w:rsidRoot w:val="00507955"/>
    <w:rsid w:val="00004AF7"/>
    <w:rsid w:val="0001200F"/>
    <w:rsid w:val="00093CF5"/>
    <w:rsid w:val="000A6B95"/>
    <w:rsid w:val="000F3898"/>
    <w:rsid w:val="00115004"/>
    <w:rsid w:val="0012314B"/>
    <w:rsid w:val="00123E64"/>
    <w:rsid w:val="00127EED"/>
    <w:rsid w:val="0016663F"/>
    <w:rsid w:val="001902B4"/>
    <w:rsid w:val="003315E0"/>
    <w:rsid w:val="00337EED"/>
    <w:rsid w:val="00345260"/>
    <w:rsid w:val="00352572"/>
    <w:rsid w:val="003D2E81"/>
    <w:rsid w:val="003F677D"/>
    <w:rsid w:val="0043621E"/>
    <w:rsid w:val="004864C3"/>
    <w:rsid w:val="00490214"/>
    <w:rsid w:val="004A3448"/>
    <w:rsid w:val="00507955"/>
    <w:rsid w:val="00520975"/>
    <w:rsid w:val="005A5540"/>
    <w:rsid w:val="005A75F4"/>
    <w:rsid w:val="005F0C5D"/>
    <w:rsid w:val="005F4B2D"/>
    <w:rsid w:val="006405D0"/>
    <w:rsid w:val="00645FBB"/>
    <w:rsid w:val="006666DD"/>
    <w:rsid w:val="006D5330"/>
    <w:rsid w:val="00720093"/>
    <w:rsid w:val="007459EC"/>
    <w:rsid w:val="00770938"/>
    <w:rsid w:val="00797EB4"/>
    <w:rsid w:val="007A0255"/>
    <w:rsid w:val="007F685A"/>
    <w:rsid w:val="008076EA"/>
    <w:rsid w:val="0082458E"/>
    <w:rsid w:val="00884CC5"/>
    <w:rsid w:val="00924988"/>
    <w:rsid w:val="009463F1"/>
    <w:rsid w:val="009F1C77"/>
    <w:rsid w:val="009F4723"/>
    <w:rsid w:val="00A56708"/>
    <w:rsid w:val="00A73159"/>
    <w:rsid w:val="00A91A30"/>
    <w:rsid w:val="00A963A9"/>
    <w:rsid w:val="00AC5197"/>
    <w:rsid w:val="00AE45B8"/>
    <w:rsid w:val="00AE7483"/>
    <w:rsid w:val="00AF442F"/>
    <w:rsid w:val="00B00D41"/>
    <w:rsid w:val="00BA1E23"/>
    <w:rsid w:val="00BF6851"/>
    <w:rsid w:val="00C14A0A"/>
    <w:rsid w:val="00C74245"/>
    <w:rsid w:val="00C904C0"/>
    <w:rsid w:val="00C93814"/>
    <w:rsid w:val="00CC2B2E"/>
    <w:rsid w:val="00D854CA"/>
    <w:rsid w:val="00DB42CD"/>
    <w:rsid w:val="00EB080C"/>
    <w:rsid w:val="00EB6150"/>
    <w:rsid w:val="00EC0E42"/>
    <w:rsid w:val="00ED73BA"/>
    <w:rsid w:val="00EE180D"/>
    <w:rsid w:val="00F66EA7"/>
    <w:rsid w:val="00F6775F"/>
    <w:rsid w:val="00F71F33"/>
    <w:rsid w:val="00F77CAB"/>
    <w:rsid w:val="01BF015D"/>
    <w:rsid w:val="02317036"/>
    <w:rsid w:val="02E356B2"/>
    <w:rsid w:val="04D81A7C"/>
    <w:rsid w:val="05B075F0"/>
    <w:rsid w:val="07503655"/>
    <w:rsid w:val="09613572"/>
    <w:rsid w:val="098168D4"/>
    <w:rsid w:val="09E0572E"/>
    <w:rsid w:val="0A4011CE"/>
    <w:rsid w:val="0B140ABA"/>
    <w:rsid w:val="0B1C7DDA"/>
    <w:rsid w:val="0B443F79"/>
    <w:rsid w:val="0B505CFE"/>
    <w:rsid w:val="0BE060AB"/>
    <w:rsid w:val="0C0B1D8D"/>
    <w:rsid w:val="0C705556"/>
    <w:rsid w:val="0CCE6341"/>
    <w:rsid w:val="0D0346C0"/>
    <w:rsid w:val="0D374F84"/>
    <w:rsid w:val="0D4279C5"/>
    <w:rsid w:val="0D5527DD"/>
    <w:rsid w:val="0D852F3F"/>
    <w:rsid w:val="0DE12CCF"/>
    <w:rsid w:val="0DE43D03"/>
    <w:rsid w:val="0E284B04"/>
    <w:rsid w:val="0EC12409"/>
    <w:rsid w:val="0F056371"/>
    <w:rsid w:val="0F751D38"/>
    <w:rsid w:val="0F8E03D8"/>
    <w:rsid w:val="0FA90066"/>
    <w:rsid w:val="0FC01C62"/>
    <w:rsid w:val="1034205B"/>
    <w:rsid w:val="104362FC"/>
    <w:rsid w:val="10594204"/>
    <w:rsid w:val="107C1AA5"/>
    <w:rsid w:val="11081FC8"/>
    <w:rsid w:val="11F95E33"/>
    <w:rsid w:val="12477249"/>
    <w:rsid w:val="12F708C4"/>
    <w:rsid w:val="13C00084"/>
    <w:rsid w:val="14FB2159"/>
    <w:rsid w:val="153E37EC"/>
    <w:rsid w:val="155E31D5"/>
    <w:rsid w:val="15F30177"/>
    <w:rsid w:val="164271B3"/>
    <w:rsid w:val="16C74C86"/>
    <w:rsid w:val="16CC5D75"/>
    <w:rsid w:val="16E15A77"/>
    <w:rsid w:val="172A0F96"/>
    <w:rsid w:val="17B40389"/>
    <w:rsid w:val="17BC2306"/>
    <w:rsid w:val="18165D76"/>
    <w:rsid w:val="187D413F"/>
    <w:rsid w:val="18B93A69"/>
    <w:rsid w:val="18CE1A06"/>
    <w:rsid w:val="19580406"/>
    <w:rsid w:val="19D1085A"/>
    <w:rsid w:val="1A6251F7"/>
    <w:rsid w:val="1A8D7F9B"/>
    <w:rsid w:val="1ACE2642"/>
    <w:rsid w:val="1B0616C5"/>
    <w:rsid w:val="1B2E7F49"/>
    <w:rsid w:val="1B6B4652"/>
    <w:rsid w:val="1BAD4A7C"/>
    <w:rsid w:val="1C157453"/>
    <w:rsid w:val="1C1845BD"/>
    <w:rsid w:val="1C412D60"/>
    <w:rsid w:val="1CB27E9B"/>
    <w:rsid w:val="1D582E89"/>
    <w:rsid w:val="1DAD3FFF"/>
    <w:rsid w:val="1DFF41B9"/>
    <w:rsid w:val="1E9B32CF"/>
    <w:rsid w:val="1EC264B5"/>
    <w:rsid w:val="205E4764"/>
    <w:rsid w:val="207F2166"/>
    <w:rsid w:val="209E7837"/>
    <w:rsid w:val="20DD5D1B"/>
    <w:rsid w:val="21EF72E6"/>
    <w:rsid w:val="220B26C8"/>
    <w:rsid w:val="224D6ADB"/>
    <w:rsid w:val="227B2998"/>
    <w:rsid w:val="22A141AA"/>
    <w:rsid w:val="22BF0461"/>
    <w:rsid w:val="22DF1FFB"/>
    <w:rsid w:val="2349105C"/>
    <w:rsid w:val="239D0E6B"/>
    <w:rsid w:val="24B573DE"/>
    <w:rsid w:val="251138C5"/>
    <w:rsid w:val="25481A61"/>
    <w:rsid w:val="25915938"/>
    <w:rsid w:val="25A92365"/>
    <w:rsid w:val="261F7110"/>
    <w:rsid w:val="268048E5"/>
    <w:rsid w:val="268C2746"/>
    <w:rsid w:val="26A0668D"/>
    <w:rsid w:val="26AB6C21"/>
    <w:rsid w:val="26DF3697"/>
    <w:rsid w:val="27332D86"/>
    <w:rsid w:val="27727CA4"/>
    <w:rsid w:val="27B64245"/>
    <w:rsid w:val="27F74C72"/>
    <w:rsid w:val="28600ED5"/>
    <w:rsid w:val="28B77FCD"/>
    <w:rsid w:val="28E51ADB"/>
    <w:rsid w:val="290E4770"/>
    <w:rsid w:val="2A066B4A"/>
    <w:rsid w:val="2A0F4184"/>
    <w:rsid w:val="2A14107F"/>
    <w:rsid w:val="2AB22B74"/>
    <w:rsid w:val="2AC41CC9"/>
    <w:rsid w:val="2B1206C2"/>
    <w:rsid w:val="2C243C54"/>
    <w:rsid w:val="2C414036"/>
    <w:rsid w:val="2C4D06CD"/>
    <w:rsid w:val="2D351E89"/>
    <w:rsid w:val="2D7D65C0"/>
    <w:rsid w:val="2ED22E2E"/>
    <w:rsid w:val="2EE02088"/>
    <w:rsid w:val="2EEE4150"/>
    <w:rsid w:val="2F026C43"/>
    <w:rsid w:val="2F192827"/>
    <w:rsid w:val="2F6C5736"/>
    <w:rsid w:val="2F8746A4"/>
    <w:rsid w:val="2F9200D3"/>
    <w:rsid w:val="3036111F"/>
    <w:rsid w:val="30C52F74"/>
    <w:rsid w:val="31390AFB"/>
    <w:rsid w:val="31727237"/>
    <w:rsid w:val="31E4442C"/>
    <w:rsid w:val="31F75EEE"/>
    <w:rsid w:val="320944EF"/>
    <w:rsid w:val="32671426"/>
    <w:rsid w:val="326A386A"/>
    <w:rsid w:val="327A4A98"/>
    <w:rsid w:val="32B12BD0"/>
    <w:rsid w:val="32D61C27"/>
    <w:rsid w:val="337F4F63"/>
    <w:rsid w:val="33A308EA"/>
    <w:rsid w:val="35C0043A"/>
    <w:rsid w:val="36731FE9"/>
    <w:rsid w:val="367B7D6F"/>
    <w:rsid w:val="36970865"/>
    <w:rsid w:val="36DA2B1D"/>
    <w:rsid w:val="37246F64"/>
    <w:rsid w:val="375C193B"/>
    <w:rsid w:val="37975EBC"/>
    <w:rsid w:val="37980617"/>
    <w:rsid w:val="37D8062F"/>
    <w:rsid w:val="37F96A05"/>
    <w:rsid w:val="383060A2"/>
    <w:rsid w:val="38642EE5"/>
    <w:rsid w:val="39666407"/>
    <w:rsid w:val="39A57DA5"/>
    <w:rsid w:val="39AF2A0A"/>
    <w:rsid w:val="39E66244"/>
    <w:rsid w:val="3A4E210D"/>
    <w:rsid w:val="3A937552"/>
    <w:rsid w:val="3AA9213C"/>
    <w:rsid w:val="3B6949B8"/>
    <w:rsid w:val="3B932D55"/>
    <w:rsid w:val="3BC21DE2"/>
    <w:rsid w:val="3C07791D"/>
    <w:rsid w:val="3C431019"/>
    <w:rsid w:val="3C52405A"/>
    <w:rsid w:val="3C87360C"/>
    <w:rsid w:val="3D625FAB"/>
    <w:rsid w:val="3D7846F0"/>
    <w:rsid w:val="3D8F3232"/>
    <w:rsid w:val="3DDA184A"/>
    <w:rsid w:val="3E2223F7"/>
    <w:rsid w:val="3E3A3BD1"/>
    <w:rsid w:val="3E793D02"/>
    <w:rsid w:val="3E873B26"/>
    <w:rsid w:val="3E974FD9"/>
    <w:rsid w:val="3F944EF2"/>
    <w:rsid w:val="3FF27701"/>
    <w:rsid w:val="404F47A1"/>
    <w:rsid w:val="40787187"/>
    <w:rsid w:val="40B86FDC"/>
    <w:rsid w:val="40D0460A"/>
    <w:rsid w:val="40F91F4F"/>
    <w:rsid w:val="4167249D"/>
    <w:rsid w:val="41D76D12"/>
    <w:rsid w:val="420E6C2D"/>
    <w:rsid w:val="42400E64"/>
    <w:rsid w:val="425614E3"/>
    <w:rsid w:val="425665EF"/>
    <w:rsid w:val="425E5D24"/>
    <w:rsid w:val="426A0D65"/>
    <w:rsid w:val="43842684"/>
    <w:rsid w:val="43C70ADF"/>
    <w:rsid w:val="444E2AAD"/>
    <w:rsid w:val="44F63D12"/>
    <w:rsid w:val="45B97969"/>
    <w:rsid w:val="46243376"/>
    <w:rsid w:val="47492C28"/>
    <w:rsid w:val="483164C1"/>
    <w:rsid w:val="48D06DD8"/>
    <w:rsid w:val="494214A7"/>
    <w:rsid w:val="49697DDF"/>
    <w:rsid w:val="4A705AD3"/>
    <w:rsid w:val="4B5049B4"/>
    <w:rsid w:val="4BC137FA"/>
    <w:rsid w:val="4C297156"/>
    <w:rsid w:val="4C36294C"/>
    <w:rsid w:val="4CCB074B"/>
    <w:rsid w:val="4D8A2EE5"/>
    <w:rsid w:val="4D9B4661"/>
    <w:rsid w:val="4E0B1BC2"/>
    <w:rsid w:val="4EBF55C1"/>
    <w:rsid w:val="4EC26E4B"/>
    <w:rsid w:val="4EED2BC8"/>
    <w:rsid w:val="4F932387"/>
    <w:rsid w:val="4FAB5F46"/>
    <w:rsid w:val="50163F73"/>
    <w:rsid w:val="50565800"/>
    <w:rsid w:val="50C17233"/>
    <w:rsid w:val="51896A13"/>
    <w:rsid w:val="51AA4038"/>
    <w:rsid w:val="51FD239C"/>
    <w:rsid w:val="52941F38"/>
    <w:rsid w:val="52A072C8"/>
    <w:rsid w:val="52A6769D"/>
    <w:rsid w:val="53910666"/>
    <w:rsid w:val="53C949B5"/>
    <w:rsid w:val="53DD4918"/>
    <w:rsid w:val="53E301FD"/>
    <w:rsid w:val="5473169E"/>
    <w:rsid w:val="54C904D3"/>
    <w:rsid w:val="550115C8"/>
    <w:rsid w:val="554D75AB"/>
    <w:rsid w:val="55515C48"/>
    <w:rsid w:val="55BE0029"/>
    <w:rsid w:val="55CC40E6"/>
    <w:rsid w:val="566F178F"/>
    <w:rsid w:val="583D6A55"/>
    <w:rsid w:val="58BF1D4C"/>
    <w:rsid w:val="58C52A1E"/>
    <w:rsid w:val="5900754B"/>
    <w:rsid w:val="591702CA"/>
    <w:rsid w:val="591F154C"/>
    <w:rsid w:val="59203A01"/>
    <w:rsid w:val="59A5289E"/>
    <w:rsid w:val="59A56ED4"/>
    <w:rsid w:val="5A461B93"/>
    <w:rsid w:val="5AF17BBB"/>
    <w:rsid w:val="5B7936AC"/>
    <w:rsid w:val="5B7A209D"/>
    <w:rsid w:val="5BDC6E44"/>
    <w:rsid w:val="5C6258A4"/>
    <w:rsid w:val="5C6607D4"/>
    <w:rsid w:val="5CF357D6"/>
    <w:rsid w:val="5E1C3364"/>
    <w:rsid w:val="5E3C6DCB"/>
    <w:rsid w:val="5E3D638B"/>
    <w:rsid w:val="5E82604C"/>
    <w:rsid w:val="5E9F7D04"/>
    <w:rsid w:val="5EB3567B"/>
    <w:rsid w:val="5EE95FBE"/>
    <w:rsid w:val="5FB4017C"/>
    <w:rsid w:val="5FC04A10"/>
    <w:rsid w:val="5FF86B48"/>
    <w:rsid w:val="6009023D"/>
    <w:rsid w:val="614C7731"/>
    <w:rsid w:val="616D5BEF"/>
    <w:rsid w:val="62106968"/>
    <w:rsid w:val="62733EE5"/>
    <w:rsid w:val="62A23EF9"/>
    <w:rsid w:val="62E64A8D"/>
    <w:rsid w:val="637B6589"/>
    <w:rsid w:val="63E519B6"/>
    <w:rsid w:val="63E60C8E"/>
    <w:rsid w:val="645F7C77"/>
    <w:rsid w:val="648F5B34"/>
    <w:rsid w:val="64BA3CE8"/>
    <w:rsid w:val="65110BD0"/>
    <w:rsid w:val="652B171E"/>
    <w:rsid w:val="65660390"/>
    <w:rsid w:val="65BA2B92"/>
    <w:rsid w:val="6655217A"/>
    <w:rsid w:val="66F73F16"/>
    <w:rsid w:val="67207D8C"/>
    <w:rsid w:val="67734C92"/>
    <w:rsid w:val="67C1146A"/>
    <w:rsid w:val="67DF1954"/>
    <w:rsid w:val="67E22ABE"/>
    <w:rsid w:val="681044FB"/>
    <w:rsid w:val="681A5C55"/>
    <w:rsid w:val="686B67ED"/>
    <w:rsid w:val="6A7367C6"/>
    <w:rsid w:val="6B0A631F"/>
    <w:rsid w:val="6B2F57E8"/>
    <w:rsid w:val="6B3B7A45"/>
    <w:rsid w:val="6BBD3905"/>
    <w:rsid w:val="6C2A5933"/>
    <w:rsid w:val="6C532497"/>
    <w:rsid w:val="6C6A3D48"/>
    <w:rsid w:val="6D262A1C"/>
    <w:rsid w:val="6DD70EDE"/>
    <w:rsid w:val="6EAE7A04"/>
    <w:rsid w:val="6ED77804"/>
    <w:rsid w:val="6F564F90"/>
    <w:rsid w:val="70433045"/>
    <w:rsid w:val="70A4148A"/>
    <w:rsid w:val="71236AF0"/>
    <w:rsid w:val="72050BDB"/>
    <w:rsid w:val="72084E58"/>
    <w:rsid w:val="72632DF3"/>
    <w:rsid w:val="72C44654"/>
    <w:rsid w:val="731C59A6"/>
    <w:rsid w:val="740B7597"/>
    <w:rsid w:val="74835084"/>
    <w:rsid w:val="75A57FA1"/>
    <w:rsid w:val="76077A0F"/>
    <w:rsid w:val="7634763B"/>
    <w:rsid w:val="76C43BAF"/>
    <w:rsid w:val="77100CAA"/>
    <w:rsid w:val="77450FC0"/>
    <w:rsid w:val="7746130E"/>
    <w:rsid w:val="77A91F25"/>
    <w:rsid w:val="77AD776A"/>
    <w:rsid w:val="7802718C"/>
    <w:rsid w:val="78516857"/>
    <w:rsid w:val="787917F5"/>
    <w:rsid w:val="78941FDE"/>
    <w:rsid w:val="78DE7328"/>
    <w:rsid w:val="79425C88"/>
    <w:rsid w:val="79E41CD7"/>
    <w:rsid w:val="7A27777B"/>
    <w:rsid w:val="7B5D2F26"/>
    <w:rsid w:val="7B7721FC"/>
    <w:rsid w:val="7C7137ED"/>
    <w:rsid w:val="7C833972"/>
    <w:rsid w:val="7CBD0617"/>
    <w:rsid w:val="7EC17E52"/>
    <w:rsid w:val="7ECE751F"/>
    <w:rsid w:val="7EF80517"/>
    <w:rsid w:val="7F4D5AB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adjustRightInd w:val="0"/>
      <w:ind w:left="0" w:leftChars="0" w:firstLine="880" w:firstLineChars="200"/>
    </w:pPr>
    <w:rPr>
      <w:rFonts w:ascii="Calibri" w:hAnsi="Calibri" w:eastAsia="仿宋" w:cs="Times New Roman"/>
      <w:sz w:val="32"/>
    </w:rPr>
  </w:style>
  <w:style w:type="paragraph" w:styleId="3">
    <w:name w:val="Body Text Indent"/>
    <w:basedOn w:val="1"/>
    <w:semiHidden/>
    <w:unhideWhenUsed/>
    <w:qFormat/>
    <w:uiPriority w:val="99"/>
    <w:pPr>
      <w:spacing w:after="120"/>
      <w:ind w:left="420" w:leftChars="200"/>
    </w:pPr>
  </w:style>
  <w:style w:type="paragraph" w:styleId="4">
    <w:name w:val="Body Text"/>
    <w:basedOn w:val="1"/>
    <w:link w:val="24"/>
    <w:semiHidden/>
    <w:unhideWhenUsed/>
    <w:qFormat/>
    <w:uiPriority w:val="99"/>
    <w:pPr>
      <w:spacing w:after="120"/>
    </w:pPr>
  </w:style>
  <w:style w:type="paragraph" w:styleId="5">
    <w:name w:val="Balloon Text"/>
    <w:basedOn w:val="1"/>
    <w:link w:val="23"/>
    <w:semiHidden/>
    <w:unhideWhenUsed/>
    <w:qFormat/>
    <w:uiPriority w:val="99"/>
    <w:rPr>
      <w:sz w:val="18"/>
      <w:szCs w:val="18"/>
    </w:rPr>
  </w:style>
  <w:style w:type="paragraph" w:styleId="6">
    <w:name w:val="footer"/>
    <w:basedOn w:val="1"/>
    <w:link w:val="18"/>
    <w:unhideWhenUsed/>
    <w:qFormat/>
    <w:uiPriority w:val="99"/>
    <w:pPr>
      <w:tabs>
        <w:tab w:val="center" w:pos="4153"/>
        <w:tab w:val="right" w:pos="8306"/>
      </w:tabs>
      <w:snapToGrid w:val="0"/>
      <w:jc w:val="left"/>
    </w:pPr>
    <w:rPr>
      <w:sz w:val="18"/>
      <w:szCs w:val="18"/>
    </w:rPr>
  </w:style>
  <w:style w:type="paragraph" w:styleId="7">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HTML Preformatted"/>
    <w:basedOn w:val="1"/>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0">
    <w:name w:val="Body Text First Indent"/>
    <w:basedOn w:val="4"/>
    <w:link w:val="25"/>
    <w:qFormat/>
    <w:uiPriority w:val="0"/>
    <w:pPr>
      <w:ind w:firstLine="420" w:firstLineChars="100"/>
    </w:pPr>
    <w:rPr>
      <w:rFonts w:ascii="Times New Roman" w:hAnsi="Times New Roman" w:eastAsia="宋体" w:cs="Times New Roman"/>
      <w:szCs w:val="24"/>
    </w:rPr>
  </w:style>
  <w:style w:type="character" w:styleId="13">
    <w:name w:val="Strong"/>
    <w:basedOn w:val="12"/>
    <w:qFormat/>
    <w:uiPriority w:val="22"/>
    <w:rPr>
      <w:b/>
    </w:rPr>
  </w:style>
  <w:style w:type="character" w:styleId="14">
    <w:name w:val="FollowedHyperlink"/>
    <w:basedOn w:val="12"/>
    <w:unhideWhenUsed/>
    <w:qFormat/>
    <w:uiPriority w:val="99"/>
    <w:rPr>
      <w:color w:val="000099"/>
      <w:sz w:val="18"/>
      <w:szCs w:val="18"/>
      <w:u w:val="single"/>
    </w:rPr>
  </w:style>
  <w:style w:type="character" w:styleId="15">
    <w:name w:val="Emphasis"/>
    <w:qFormat/>
    <w:uiPriority w:val="20"/>
    <w:rPr>
      <w:i/>
      <w:iCs/>
    </w:rPr>
  </w:style>
  <w:style w:type="character" w:styleId="16">
    <w:name w:val="Hyperlink"/>
    <w:basedOn w:val="12"/>
    <w:unhideWhenUsed/>
    <w:qFormat/>
    <w:uiPriority w:val="99"/>
    <w:rPr>
      <w:color w:val="000099"/>
      <w:sz w:val="18"/>
      <w:szCs w:val="18"/>
      <w:u w:val="single"/>
    </w:rPr>
  </w:style>
  <w:style w:type="character" w:customStyle="1" w:styleId="17">
    <w:name w:val="页眉 Char"/>
    <w:basedOn w:val="12"/>
    <w:link w:val="7"/>
    <w:semiHidden/>
    <w:qFormat/>
    <w:uiPriority w:val="99"/>
    <w:rPr>
      <w:sz w:val="18"/>
      <w:szCs w:val="18"/>
    </w:rPr>
  </w:style>
  <w:style w:type="character" w:customStyle="1" w:styleId="18">
    <w:name w:val="页脚 Char"/>
    <w:basedOn w:val="12"/>
    <w:link w:val="6"/>
    <w:semiHidden/>
    <w:qFormat/>
    <w:uiPriority w:val="99"/>
    <w:rPr>
      <w:sz w:val="18"/>
      <w:szCs w:val="18"/>
    </w:rPr>
  </w:style>
  <w:style w:type="character" w:customStyle="1" w:styleId="19">
    <w:name w:val="apple-converted-space"/>
    <w:basedOn w:val="12"/>
    <w:qFormat/>
    <w:uiPriority w:val="0"/>
  </w:style>
  <w:style w:type="paragraph" w:customStyle="1" w:styleId="20">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21">
    <w:name w:val="List Paragraph"/>
    <w:basedOn w:val="1"/>
    <w:unhideWhenUsed/>
    <w:qFormat/>
    <w:uiPriority w:val="99"/>
    <w:pPr>
      <w:ind w:firstLine="420" w:firstLineChars="200"/>
    </w:pPr>
  </w:style>
  <w:style w:type="character" w:customStyle="1" w:styleId="22">
    <w:name w:val="description"/>
    <w:basedOn w:val="12"/>
    <w:qFormat/>
    <w:uiPriority w:val="0"/>
  </w:style>
  <w:style w:type="character" w:customStyle="1" w:styleId="23">
    <w:name w:val="批注框文本 Char"/>
    <w:basedOn w:val="12"/>
    <w:link w:val="5"/>
    <w:semiHidden/>
    <w:qFormat/>
    <w:uiPriority w:val="99"/>
    <w:rPr>
      <w:rFonts w:asciiTheme="minorHAnsi" w:hAnsiTheme="minorHAnsi" w:eastAsiaTheme="minorEastAsia" w:cstheme="minorBidi"/>
      <w:kern w:val="2"/>
      <w:sz w:val="18"/>
      <w:szCs w:val="18"/>
    </w:rPr>
  </w:style>
  <w:style w:type="character" w:customStyle="1" w:styleId="24">
    <w:name w:val="正文文本 Char"/>
    <w:basedOn w:val="12"/>
    <w:link w:val="4"/>
    <w:semiHidden/>
    <w:qFormat/>
    <w:uiPriority w:val="99"/>
    <w:rPr>
      <w:rFonts w:asciiTheme="minorHAnsi" w:hAnsiTheme="minorHAnsi" w:eastAsiaTheme="minorEastAsia" w:cstheme="minorBidi"/>
      <w:kern w:val="2"/>
      <w:sz w:val="21"/>
      <w:szCs w:val="22"/>
    </w:rPr>
  </w:style>
  <w:style w:type="character" w:customStyle="1" w:styleId="25">
    <w:name w:val="正文首行缩进 Char"/>
    <w:basedOn w:val="24"/>
    <w:link w:val="10"/>
    <w:qFormat/>
    <w:uiPriority w:val="0"/>
    <w:rPr>
      <w:rFonts w:asciiTheme="minorHAnsi" w:hAnsiTheme="minorHAnsi" w:eastAsiaTheme="minorEastAsia" w:cstheme="minorBidi"/>
      <w:kern w:val="2"/>
      <w:sz w:val="21"/>
      <w:szCs w:val="24"/>
    </w:rPr>
  </w:style>
  <w:style w:type="character" w:customStyle="1" w:styleId="26">
    <w:name w:val="不明显强调1"/>
    <w:basedOn w:val="12"/>
    <w:qFormat/>
    <w:uiPriority w:val="19"/>
    <w:rPr>
      <w:i/>
      <w:iCs/>
      <w:color w:val="808080" w:themeColor="text1" w:themeTint="80"/>
      <w14:textFill>
        <w14:solidFill>
          <w14:schemeClr w14:val="tx1">
            <w14:lumMod w14:val="50000"/>
            <w14:lumOff w14:val="50000"/>
          </w14:schemeClr>
        </w14:solidFill>
      </w14:textFill>
    </w:rPr>
  </w:style>
  <w:style w:type="paragraph" w:styleId="27">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28">
    <w:name w:val="Default"/>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character" w:customStyle="1" w:styleId="29">
    <w:name w:val="不明显强调2"/>
    <w:basedOn w:val="12"/>
    <w:qFormat/>
    <w:uiPriority w:val="19"/>
    <w:rPr>
      <w:i/>
      <w:iCs/>
      <w:color w:val="808080" w:themeColor="text1" w:themeTint="80"/>
      <w14:textFill>
        <w14:solidFill>
          <w14:schemeClr w14:val="tx1">
            <w14:lumMod w14:val="50000"/>
            <w14:lumOff w14:val="50000"/>
          </w14:schemeClr>
        </w14:solidFill>
      </w14:textFill>
    </w:rPr>
  </w:style>
  <w:style w:type="character" w:customStyle="1" w:styleId="30">
    <w:name w:val="Subtle Emphasis"/>
    <w:basedOn w:val="12"/>
    <w:qFormat/>
    <w:uiPriority w:val="19"/>
    <w:rPr>
      <w:i/>
      <w:iCs/>
      <w:color w:val="808080" w:themeColor="text1" w:themeTint="80"/>
      <w14:textFill>
        <w14:solidFill>
          <w14:schemeClr w14:val="tx1">
            <w14:lumMod w14:val="50000"/>
            <w14:lumOff w14:val="50000"/>
          </w14:schemeClr>
        </w14:solidFill>
      </w14:textFill>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52EC1E-4758-4E6B-B008-BC491F078588}">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1655</Words>
  <Characters>1673</Characters>
  <Lines>7</Lines>
  <Paragraphs>2</Paragraphs>
  <TotalTime>1</TotalTime>
  <ScaleCrop>false</ScaleCrop>
  <LinksUpToDate>false</LinksUpToDate>
  <CharactersWithSpaces>1674</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2018-12-24T03:58:00Z</dcterms:created>
  <dc:creator>USER</dc:creator>
  <cp:lastModifiedBy>zwq</cp:lastModifiedBy>
  <cp:lastPrinted>2019-01-28T02:50:00Z</cp:lastPrinted>
  <dcterms:modified xsi:type="dcterms:W3CDTF">2022-06-27T08:30:55Z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KSORubyTemplateID" linkTarget="0">
    <vt:lpwstr>6</vt:lpwstr>
  </property>
  <property fmtid="{D5CDD505-2E9C-101B-9397-08002B2CF9AE}" pid="4" name="KSOSaveFontToCloudKey">
    <vt:lpwstr>300513777_btnclosed</vt:lpwstr>
  </property>
  <property fmtid="{D5CDD505-2E9C-101B-9397-08002B2CF9AE}" pid="5" name="ICV">
    <vt:lpwstr>2A53B6FC22AE486086D1BAEF8B7406EE</vt:lpwstr>
  </property>
</Properties>
</file>